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0872780D"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A9388B">
        <w:rPr>
          <w:b/>
          <w:sz w:val="52"/>
          <w:szCs w:val="52"/>
        </w:rPr>
        <w:t>UK</w:t>
      </w:r>
    </w:p>
    <w:p w14:paraId="155E87D4" w14:textId="77777777" w:rsidR="00D04FA7" w:rsidRPr="00E34F32" w:rsidRDefault="00D04FA7" w:rsidP="00D04FA7">
      <w:pPr>
        <w:rPr>
          <w:rFonts w:cs="Times New Roman"/>
        </w:rPr>
      </w:pPr>
    </w:p>
    <w:p w14:paraId="668D91E0" w14:textId="4760A943"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Authored by: </w:t>
      </w:r>
      <w:r w:rsidR="00A9388B">
        <w:rPr>
          <w:rFonts w:ascii="Calibri" w:hAnsi="Calibri"/>
          <w:sz w:val="32"/>
          <w:szCs w:val="32"/>
          <w:lang w:val="en-GB"/>
        </w:rPr>
        <w:t>Alan Renwick</w:t>
      </w:r>
    </w:p>
    <w:p w14:paraId="7D1F2E30" w14:textId="55F7A61E"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r w:rsidR="00A9388B">
        <w:rPr>
          <w:rFonts w:ascii="Calibri" w:hAnsi="Calibri"/>
          <w:sz w:val="32"/>
          <w:szCs w:val="32"/>
          <w:lang w:val="en-GB"/>
        </w:rPr>
        <w:t>Michael Lamb</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3EAAA976"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0557FA">
        <w:rPr>
          <w:rFonts w:ascii="Calibri" w:hAnsi="Calibri"/>
          <w:sz w:val="28"/>
          <w:szCs w:val="28"/>
          <w:lang w:val="en-GB"/>
        </w:rPr>
        <w:t>UK</w:t>
      </w:r>
      <w:r w:rsidR="00F56A77" w:rsidRPr="00E34F32">
        <w:rPr>
          <w:rFonts w:ascii="Calibri" w:hAnsi="Calibri"/>
          <w:sz w:val="28"/>
          <w:szCs w:val="28"/>
          <w:lang w:val="en-GB"/>
        </w:rPr>
        <w:t xml:space="preserve"> Electoral System Changes since 194</w:t>
      </w:r>
      <w:bookmarkEnd w:id="0"/>
      <w:r w:rsidRPr="00E34F32">
        <w:rPr>
          <w:rFonts w:ascii="Calibri" w:hAnsi="Calibri"/>
          <w:sz w:val="28"/>
          <w:szCs w:val="28"/>
          <w:lang w:val="en-GB"/>
        </w:rPr>
        <w:t>5</w:t>
      </w:r>
    </w:p>
    <w:p w14:paraId="2AD07324" w14:textId="77777777" w:rsidR="00945F76" w:rsidRPr="00E34F32" w:rsidRDefault="00945F76" w:rsidP="007614A7">
      <w:pPr>
        <w:pStyle w:val="NoSpacing"/>
        <w:spacing w:line="23" w:lineRule="atLeast"/>
        <w:jc w:val="both"/>
      </w:pPr>
    </w:p>
    <w:p w14:paraId="65B540EA" w14:textId="77777777" w:rsidR="00A9388B" w:rsidRDefault="00A9388B" w:rsidP="00A9388B">
      <w:pPr>
        <w:jc w:val="both"/>
      </w:pPr>
      <w:r>
        <w:t>The system used to elect the lower house of the UK Parliament (the House of Commons) in 1945 was very largely one of single-member plurality (SMP).  There were, however, in addition, a small number of seats filled in two-member districts using the block vote and a still smaller number of two- and three-member districts filled using the single transferable vote (STV).  These deviations from SMP were abolished in 1948, since when the system has been a case of pure SMP.</w:t>
      </w:r>
    </w:p>
    <w:p w14:paraId="75884F8F" w14:textId="20FD0EED" w:rsidR="00A9388B" w:rsidRPr="00033192" w:rsidRDefault="00A9388B" w:rsidP="00A9388B">
      <w:pPr>
        <w:jc w:val="both"/>
      </w:pPr>
      <w:r>
        <w:t xml:space="preserve">This document sets out the system in operation in 1945 and then the 1948 amendments.  The only dimension of the electoral system included in this project that has been changed since 1948 is the assembly size, but none of the changes have met the 20 per </w:t>
      </w:r>
      <w:r w:rsidR="00F354F5">
        <w:t>cent threshold of significance.</w:t>
      </w:r>
      <w:r>
        <w:t xml:space="preserve"> This documents ends with an appendix giving brief notes on all legislation relating to elections since 1945.</w:t>
      </w:r>
    </w:p>
    <w:p w14:paraId="0BEA5476" w14:textId="77777777" w:rsidR="00062BD3" w:rsidRPr="00E34F32" w:rsidRDefault="00062BD3" w:rsidP="007614A7">
      <w:pPr>
        <w:pStyle w:val="NoSpacing"/>
        <w:spacing w:line="23" w:lineRule="atLeast"/>
        <w:jc w:val="both"/>
        <w:rPr>
          <w:lang w:val="en-US"/>
        </w:rPr>
      </w:pPr>
    </w:p>
    <w:p w14:paraId="2F21D592" w14:textId="39F4C432"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0557FA">
        <w:rPr>
          <w:b/>
          <w:sz w:val="28"/>
          <w:szCs w:val="28"/>
          <w:lang w:val="en-US"/>
        </w:rPr>
        <w:t>the UK</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1945</w:t>
      </w:r>
    </w:p>
    <w:p w14:paraId="79F56D07" w14:textId="77777777" w:rsidR="0005588E" w:rsidRDefault="0005588E" w:rsidP="007614A7">
      <w:pPr>
        <w:pStyle w:val="NoSpacing"/>
        <w:spacing w:line="23" w:lineRule="atLeast"/>
        <w:jc w:val="both"/>
      </w:pPr>
    </w:p>
    <w:p w14:paraId="2088ED26" w14:textId="2C99CC17" w:rsidR="00B84F13" w:rsidRDefault="00B84F13" w:rsidP="00B84F13">
      <w:pPr>
        <w:pStyle w:val="NoSpacing"/>
        <w:jc w:val="center"/>
        <w:rPr>
          <w:b/>
        </w:rPr>
      </w:pPr>
      <w:r w:rsidRPr="009A0317">
        <w:rPr>
          <w:b/>
        </w:rPr>
        <w:t xml:space="preserve">Table 1.  Summary of </w:t>
      </w:r>
      <w:r w:rsidR="0099465F">
        <w:rPr>
          <w:b/>
        </w:rPr>
        <w:t>UK</w:t>
      </w:r>
      <w:r w:rsidR="005126A5" w:rsidRPr="005126A5">
        <w:rPr>
          <w:b/>
        </w:rPr>
        <w:t xml:space="preserve"> </w:t>
      </w:r>
      <w:r w:rsidRPr="009A0317">
        <w:rPr>
          <w:b/>
        </w:rPr>
        <w:t>Electoral Laws and Amendments since 1945</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293"/>
        <w:gridCol w:w="1684"/>
        <w:gridCol w:w="1843"/>
      </w:tblGrid>
      <w:tr w:rsidR="00B84F13" w:rsidRPr="0099409B" w14:paraId="5131C46E" w14:textId="77777777" w:rsidTr="003F1BED">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293"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684"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A9388B" w:rsidRPr="0099409B" w14:paraId="7C650AA2" w14:textId="77777777" w:rsidTr="003F1BED">
        <w:trPr>
          <w:jc w:val="center"/>
        </w:trPr>
        <w:tc>
          <w:tcPr>
            <w:tcW w:w="1526" w:type="dxa"/>
            <w:tcBorders>
              <w:bottom w:val="single" w:sz="4" w:space="0" w:color="auto"/>
            </w:tcBorders>
          </w:tcPr>
          <w:p w14:paraId="0877913A" w14:textId="5157D1A5" w:rsidR="00A9388B" w:rsidRPr="0005366E" w:rsidRDefault="00A9388B" w:rsidP="00B84F13">
            <w:pPr>
              <w:jc w:val="center"/>
              <w:rPr>
                <w:b/>
                <w:sz w:val="20"/>
                <w:szCs w:val="20"/>
              </w:rPr>
            </w:pPr>
            <w:r w:rsidRPr="00A9388B">
              <w:rPr>
                <w:b/>
                <w:sz w:val="20"/>
                <w:szCs w:val="20"/>
                <w:lang w:val="en-GB"/>
              </w:rPr>
              <w:t>Representation of the People Act, 1918</w:t>
            </w:r>
          </w:p>
        </w:tc>
        <w:tc>
          <w:tcPr>
            <w:tcW w:w="1559" w:type="dxa"/>
            <w:tcBorders>
              <w:bottom w:val="single" w:sz="4" w:space="0" w:color="auto"/>
            </w:tcBorders>
          </w:tcPr>
          <w:p w14:paraId="6E0B131E" w14:textId="77777777" w:rsidR="00A9388B" w:rsidRPr="0005366E" w:rsidRDefault="00A9388B" w:rsidP="00B84F13">
            <w:pPr>
              <w:jc w:val="center"/>
              <w:rPr>
                <w:b/>
                <w:sz w:val="20"/>
                <w:szCs w:val="20"/>
              </w:rPr>
            </w:pPr>
          </w:p>
        </w:tc>
        <w:tc>
          <w:tcPr>
            <w:tcW w:w="1293" w:type="dxa"/>
            <w:tcBorders>
              <w:bottom w:val="single" w:sz="4" w:space="0" w:color="auto"/>
            </w:tcBorders>
          </w:tcPr>
          <w:p w14:paraId="39E956D1" w14:textId="77777777" w:rsidR="00A9388B" w:rsidRPr="0005366E" w:rsidRDefault="00A9388B" w:rsidP="00B84F13">
            <w:pPr>
              <w:jc w:val="center"/>
              <w:rPr>
                <w:b/>
                <w:sz w:val="20"/>
                <w:szCs w:val="20"/>
              </w:rPr>
            </w:pPr>
          </w:p>
        </w:tc>
        <w:tc>
          <w:tcPr>
            <w:tcW w:w="1684" w:type="dxa"/>
            <w:tcBorders>
              <w:bottom w:val="single" w:sz="4" w:space="0" w:color="auto"/>
            </w:tcBorders>
          </w:tcPr>
          <w:p w14:paraId="47B45F93" w14:textId="77777777" w:rsidR="00A9388B" w:rsidRPr="0005366E" w:rsidRDefault="00A9388B" w:rsidP="00B84F13">
            <w:pPr>
              <w:jc w:val="center"/>
              <w:rPr>
                <w:b/>
                <w:sz w:val="20"/>
                <w:szCs w:val="20"/>
              </w:rPr>
            </w:pPr>
          </w:p>
        </w:tc>
        <w:tc>
          <w:tcPr>
            <w:tcW w:w="1843" w:type="dxa"/>
            <w:tcBorders>
              <w:bottom w:val="single" w:sz="4" w:space="0" w:color="auto"/>
            </w:tcBorders>
          </w:tcPr>
          <w:p w14:paraId="6DC36776" w14:textId="26AEF5C7" w:rsidR="00A9388B" w:rsidRPr="0005366E" w:rsidRDefault="00A9388B" w:rsidP="00B84F13">
            <w:pPr>
              <w:jc w:val="center"/>
              <w:rPr>
                <w:b/>
                <w:sz w:val="20"/>
                <w:szCs w:val="20"/>
              </w:rPr>
            </w:pPr>
            <w:r>
              <w:rPr>
                <w:b/>
                <w:sz w:val="20"/>
                <w:szCs w:val="20"/>
              </w:rPr>
              <w:t>Yes</w:t>
            </w:r>
          </w:p>
        </w:tc>
      </w:tr>
      <w:tr w:rsidR="00B84F13" w:rsidRPr="0099409B" w14:paraId="6BC71E4D" w14:textId="77777777" w:rsidTr="003F1BED">
        <w:trPr>
          <w:jc w:val="center"/>
        </w:trPr>
        <w:tc>
          <w:tcPr>
            <w:tcW w:w="1526" w:type="dxa"/>
            <w:tcBorders>
              <w:top w:val="single" w:sz="4" w:space="0" w:color="auto"/>
              <w:bottom w:val="nil"/>
            </w:tcBorders>
          </w:tcPr>
          <w:p w14:paraId="7D4986B9" w14:textId="529514CA" w:rsidR="00B84F13" w:rsidRPr="0005366E" w:rsidRDefault="00B84F13" w:rsidP="005126A5">
            <w:pPr>
              <w:jc w:val="center"/>
              <w:rPr>
                <w:b/>
                <w:sz w:val="20"/>
                <w:szCs w:val="20"/>
              </w:rPr>
            </w:pPr>
          </w:p>
        </w:tc>
        <w:tc>
          <w:tcPr>
            <w:tcW w:w="1559" w:type="dxa"/>
            <w:tcBorders>
              <w:top w:val="single" w:sz="4" w:space="0" w:color="auto"/>
              <w:bottom w:val="nil"/>
            </w:tcBorders>
          </w:tcPr>
          <w:p w14:paraId="26FA2264" w14:textId="64D71AB0" w:rsidR="00B84F13" w:rsidRPr="0099409B" w:rsidRDefault="00FA736F" w:rsidP="00FA736F">
            <w:pPr>
              <w:jc w:val="center"/>
              <w:rPr>
                <w:sz w:val="20"/>
                <w:szCs w:val="20"/>
              </w:rPr>
            </w:pPr>
            <w:r w:rsidRPr="00FA736F">
              <w:rPr>
                <w:sz w:val="20"/>
                <w:szCs w:val="20"/>
              </w:rPr>
              <w:t>Representation of the People Act, 194</w:t>
            </w:r>
            <w:r>
              <w:rPr>
                <w:sz w:val="20"/>
                <w:szCs w:val="20"/>
              </w:rPr>
              <w:t>4</w:t>
            </w:r>
          </w:p>
        </w:tc>
        <w:tc>
          <w:tcPr>
            <w:tcW w:w="1293" w:type="dxa"/>
            <w:tcBorders>
              <w:top w:val="single" w:sz="4" w:space="0" w:color="auto"/>
              <w:bottom w:val="nil"/>
            </w:tcBorders>
          </w:tcPr>
          <w:p w14:paraId="65061C29" w14:textId="2EF8204F" w:rsidR="00B84F13" w:rsidRPr="0099409B" w:rsidRDefault="00B84F13" w:rsidP="005126A5">
            <w:pPr>
              <w:jc w:val="center"/>
              <w:rPr>
                <w:sz w:val="20"/>
                <w:szCs w:val="20"/>
              </w:rPr>
            </w:pPr>
          </w:p>
        </w:tc>
        <w:tc>
          <w:tcPr>
            <w:tcW w:w="1684" w:type="dxa"/>
            <w:tcBorders>
              <w:top w:val="single" w:sz="4" w:space="0" w:color="auto"/>
              <w:bottom w:val="nil"/>
            </w:tcBorders>
          </w:tcPr>
          <w:p w14:paraId="367335D3" w14:textId="7FFC31D0" w:rsidR="00B84F13" w:rsidRPr="0099409B" w:rsidRDefault="00B84F13" w:rsidP="00B84F13">
            <w:pPr>
              <w:jc w:val="center"/>
              <w:rPr>
                <w:sz w:val="20"/>
                <w:szCs w:val="20"/>
              </w:rPr>
            </w:pPr>
          </w:p>
        </w:tc>
        <w:tc>
          <w:tcPr>
            <w:tcW w:w="1843" w:type="dxa"/>
            <w:tcBorders>
              <w:top w:val="single" w:sz="4" w:space="0" w:color="auto"/>
              <w:bottom w:val="nil"/>
            </w:tcBorders>
          </w:tcPr>
          <w:p w14:paraId="7CE4ACD3" w14:textId="2B27BFDC" w:rsidR="00B84F13" w:rsidRPr="0099409B" w:rsidRDefault="005126A5" w:rsidP="005126A5">
            <w:pPr>
              <w:jc w:val="center"/>
              <w:rPr>
                <w:sz w:val="20"/>
                <w:szCs w:val="20"/>
              </w:rPr>
            </w:pPr>
            <w:r>
              <w:rPr>
                <w:sz w:val="20"/>
                <w:szCs w:val="20"/>
              </w:rPr>
              <w:t>No</w:t>
            </w:r>
          </w:p>
        </w:tc>
      </w:tr>
      <w:tr w:rsidR="00A9388B" w:rsidRPr="0099409B" w14:paraId="3263E664" w14:textId="77777777" w:rsidTr="003F1BED">
        <w:trPr>
          <w:jc w:val="center"/>
        </w:trPr>
        <w:tc>
          <w:tcPr>
            <w:tcW w:w="1526" w:type="dxa"/>
            <w:tcBorders>
              <w:top w:val="single" w:sz="4" w:space="0" w:color="auto"/>
              <w:bottom w:val="nil"/>
            </w:tcBorders>
          </w:tcPr>
          <w:p w14:paraId="69F126E6" w14:textId="77777777" w:rsidR="00A9388B" w:rsidRPr="005126A5" w:rsidRDefault="00A9388B" w:rsidP="005126A5">
            <w:pPr>
              <w:jc w:val="center"/>
              <w:rPr>
                <w:b/>
                <w:sz w:val="20"/>
                <w:szCs w:val="20"/>
              </w:rPr>
            </w:pPr>
          </w:p>
        </w:tc>
        <w:tc>
          <w:tcPr>
            <w:tcW w:w="1559" w:type="dxa"/>
            <w:tcBorders>
              <w:top w:val="single" w:sz="4" w:space="0" w:color="auto"/>
              <w:bottom w:val="nil"/>
            </w:tcBorders>
          </w:tcPr>
          <w:p w14:paraId="636E4502" w14:textId="3A8E80B4" w:rsidR="00A9388B" w:rsidRPr="005126A5" w:rsidRDefault="00FA736F" w:rsidP="005126A5">
            <w:pPr>
              <w:jc w:val="center"/>
              <w:rPr>
                <w:sz w:val="20"/>
                <w:szCs w:val="20"/>
              </w:rPr>
            </w:pPr>
            <w:r w:rsidRPr="00FA736F">
              <w:rPr>
                <w:sz w:val="20"/>
                <w:szCs w:val="20"/>
              </w:rPr>
              <w:t>Postponement of Polling Day Act, 1945</w:t>
            </w:r>
          </w:p>
        </w:tc>
        <w:tc>
          <w:tcPr>
            <w:tcW w:w="1293" w:type="dxa"/>
            <w:tcBorders>
              <w:top w:val="single" w:sz="4" w:space="0" w:color="auto"/>
              <w:bottom w:val="nil"/>
            </w:tcBorders>
          </w:tcPr>
          <w:p w14:paraId="185A3672" w14:textId="77777777" w:rsidR="00A9388B" w:rsidRDefault="00A9388B" w:rsidP="005126A5">
            <w:pPr>
              <w:jc w:val="center"/>
              <w:rPr>
                <w:sz w:val="20"/>
                <w:szCs w:val="20"/>
              </w:rPr>
            </w:pPr>
          </w:p>
        </w:tc>
        <w:tc>
          <w:tcPr>
            <w:tcW w:w="1684" w:type="dxa"/>
            <w:tcBorders>
              <w:top w:val="single" w:sz="4" w:space="0" w:color="auto"/>
              <w:bottom w:val="nil"/>
            </w:tcBorders>
          </w:tcPr>
          <w:p w14:paraId="57E76949" w14:textId="77777777" w:rsidR="00A9388B" w:rsidRDefault="00A9388B" w:rsidP="00B84F13">
            <w:pPr>
              <w:jc w:val="center"/>
              <w:rPr>
                <w:sz w:val="20"/>
                <w:szCs w:val="20"/>
              </w:rPr>
            </w:pPr>
          </w:p>
        </w:tc>
        <w:tc>
          <w:tcPr>
            <w:tcW w:w="1843" w:type="dxa"/>
            <w:tcBorders>
              <w:top w:val="single" w:sz="4" w:space="0" w:color="auto"/>
              <w:bottom w:val="nil"/>
            </w:tcBorders>
          </w:tcPr>
          <w:p w14:paraId="63BF065C" w14:textId="07EC5E66" w:rsidR="00A9388B" w:rsidRDefault="00FA736F" w:rsidP="005126A5">
            <w:pPr>
              <w:jc w:val="center"/>
              <w:rPr>
                <w:sz w:val="20"/>
                <w:szCs w:val="20"/>
              </w:rPr>
            </w:pPr>
            <w:r>
              <w:rPr>
                <w:sz w:val="20"/>
                <w:szCs w:val="20"/>
              </w:rPr>
              <w:t>No</w:t>
            </w:r>
          </w:p>
        </w:tc>
      </w:tr>
      <w:tr w:rsidR="00A9388B" w:rsidRPr="0099409B" w14:paraId="1AC204C3" w14:textId="77777777" w:rsidTr="003F1BED">
        <w:trPr>
          <w:jc w:val="center"/>
        </w:trPr>
        <w:tc>
          <w:tcPr>
            <w:tcW w:w="1526" w:type="dxa"/>
            <w:tcBorders>
              <w:top w:val="single" w:sz="4" w:space="0" w:color="auto"/>
              <w:bottom w:val="nil"/>
            </w:tcBorders>
          </w:tcPr>
          <w:p w14:paraId="63FCCF74" w14:textId="77777777" w:rsidR="00A9388B" w:rsidRPr="005126A5" w:rsidRDefault="00A9388B" w:rsidP="005126A5">
            <w:pPr>
              <w:jc w:val="center"/>
              <w:rPr>
                <w:b/>
                <w:sz w:val="20"/>
                <w:szCs w:val="20"/>
              </w:rPr>
            </w:pPr>
          </w:p>
        </w:tc>
        <w:tc>
          <w:tcPr>
            <w:tcW w:w="1559" w:type="dxa"/>
            <w:tcBorders>
              <w:top w:val="single" w:sz="4" w:space="0" w:color="auto"/>
              <w:bottom w:val="nil"/>
            </w:tcBorders>
          </w:tcPr>
          <w:p w14:paraId="74AF8F7F" w14:textId="2CE8802C" w:rsidR="00A9388B" w:rsidRPr="005126A5" w:rsidRDefault="00FA736F" w:rsidP="005126A5">
            <w:pPr>
              <w:jc w:val="center"/>
              <w:rPr>
                <w:sz w:val="20"/>
                <w:szCs w:val="20"/>
              </w:rPr>
            </w:pPr>
            <w:r w:rsidRPr="00FA736F">
              <w:rPr>
                <w:sz w:val="20"/>
                <w:szCs w:val="20"/>
              </w:rPr>
              <w:t>Elections and Jurors Act, 1945</w:t>
            </w:r>
          </w:p>
        </w:tc>
        <w:tc>
          <w:tcPr>
            <w:tcW w:w="1293" w:type="dxa"/>
            <w:tcBorders>
              <w:top w:val="single" w:sz="4" w:space="0" w:color="auto"/>
              <w:bottom w:val="nil"/>
            </w:tcBorders>
          </w:tcPr>
          <w:p w14:paraId="0E20ECBB" w14:textId="77777777" w:rsidR="00A9388B" w:rsidRDefault="00A9388B" w:rsidP="005126A5">
            <w:pPr>
              <w:jc w:val="center"/>
              <w:rPr>
                <w:sz w:val="20"/>
                <w:szCs w:val="20"/>
              </w:rPr>
            </w:pPr>
          </w:p>
        </w:tc>
        <w:tc>
          <w:tcPr>
            <w:tcW w:w="1684" w:type="dxa"/>
            <w:tcBorders>
              <w:top w:val="single" w:sz="4" w:space="0" w:color="auto"/>
              <w:bottom w:val="nil"/>
            </w:tcBorders>
          </w:tcPr>
          <w:p w14:paraId="20268380" w14:textId="77777777" w:rsidR="00A9388B" w:rsidRDefault="00A9388B" w:rsidP="00B84F13">
            <w:pPr>
              <w:jc w:val="center"/>
              <w:rPr>
                <w:sz w:val="20"/>
                <w:szCs w:val="20"/>
              </w:rPr>
            </w:pPr>
          </w:p>
        </w:tc>
        <w:tc>
          <w:tcPr>
            <w:tcW w:w="1843" w:type="dxa"/>
            <w:tcBorders>
              <w:top w:val="single" w:sz="4" w:space="0" w:color="auto"/>
              <w:bottom w:val="nil"/>
            </w:tcBorders>
          </w:tcPr>
          <w:p w14:paraId="008F7682" w14:textId="6E89E994" w:rsidR="00A9388B" w:rsidRDefault="00FA736F" w:rsidP="005126A5">
            <w:pPr>
              <w:jc w:val="center"/>
              <w:rPr>
                <w:sz w:val="20"/>
                <w:szCs w:val="20"/>
              </w:rPr>
            </w:pPr>
            <w:r>
              <w:rPr>
                <w:sz w:val="20"/>
                <w:szCs w:val="20"/>
              </w:rPr>
              <w:t>No</w:t>
            </w:r>
          </w:p>
        </w:tc>
      </w:tr>
      <w:tr w:rsidR="005126A5" w:rsidRPr="0099409B" w14:paraId="66A1E88D" w14:textId="77777777" w:rsidTr="003F1BED">
        <w:trPr>
          <w:jc w:val="center"/>
        </w:trPr>
        <w:tc>
          <w:tcPr>
            <w:tcW w:w="1526" w:type="dxa"/>
            <w:tcBorders>
              <w:top w:val="nil"/>
              <w:bottom w:val="nil"/>
            </w:tcBorders>
          </w:tcPr>
          <w:p w14:paraId="1240E172" w14:textId="70E6278E" w:rsidR="005126A5" w:rsidRPr="0005366E" w:rsidRDefault="005126A5" w:rsidP="005126A5">
            <w:pPr>
              <w:jc w:val="center"/>
              <w:rPr>
                <w:b/>
                <w:sz w:val="20"/>
                <w:szCs w:val="20"/>
              </w:rPr>
            </w:pPr>
          </w:p>
        </w:tc>
        <w:tc>
          <w:tcPr>
            <w:tcW w:w="1559" w:type="dxa"/>
            <w:tcBorders>
              <w:top w:val="nil"/>
              <w:bottom w:val="nil"/>
            </w:tcBorders>
          </w:tcPr>
          <w:p w14:paraId="5E157F5F" w14:textId="058A212D" w:rsidR="005126A5" w:rsidRPr="0099409B" w:rsidRDefault="00FA736F" w:rsidP="005126A5">
            <w:pPr>
              <w:jc w:val="center"/>
              <w:rPr>
                <w:sz w:val="20"/>
                <w:szCs w:val="20"/>
              </w:rPr>
            </w:pPr>
            <w:r w:rsidRPr="00FA736F">
              <w:rPr>
                <w:sz w:val="20"/>
                <w:szCs w:val="20"/>
              </w:rPr>
              <w:t>House of Commons (Redistribution of Seats) Act, 1947</w:t>
            </w:r>
          </w:p>
        </w:tc>
        <w:tc>
          <w:tcPr>
            <w:tcW w:w="1293" w:type="dxa"/>
            <w:tcBorders>
              <w:top w:val="nil"/>
              <w:bottom w:val="nil"/>
            </w:tcBorders>
          </w:tcPr>
          <w:p w14:paraId="79C438C0" w14:textId="67DCA1F6" w:rsidR="005126A5" w:rsidRPr="0099409B" w:rsidRDefault="005126A5" w:rsidP="005126A5">
            <w:pPr>
              <w:jc w:val="center"/>
              <w:rPr>
                <w:sz w:val="20"/>
                <w:szCs w:val="20"/>
              </w:rPr>
            </w:pPr>
          </w:p>
        </w:tc>
        <w:tc>
          <w:tcPr>
            <w:tcW w:w="1684" w:type="dxa"/>
            <w:tcBorders>
              <w:top w:val="nil"/>
              <w:bottom w:val="nil"/>
            </w:tcBorders>
          </w:tcPr>
          <w:p w14:paraId="77C20466" w14:textId="76D516E7" w:rsidR="005126A5" w:rsidRPr="0099409B" w:rsidRDefault="005126A5" w:rsidP="005126A5">
            <w:pPr>
              <w:jc w:val="center"/>
              <w:rPr>
                <w:sz w:val="20"/>
                <w:szCs w:val="20"/>
              </w:rPr>
            </w:pPr>
          </w:p>
        </w:tc>
        <w:tc>
          <w:tcPr>
            <w:tcW w:w="1843" w:type="dxa"/>
            <w:tcBorders>
              <w:top w:val="nil"/>
              <w:bottom w:val="nil"/>
            </w:tcBorders>
          </w:tcPr>
          <w:p w14:paraId="692FB78F" w14:textId="1F27780B" w:rsidR="005126A5" w:rsidRPr="0099409B" w:rsidRDefault="00FA736F" w:rsidP="005126A5">
            <w:pPr>
              <w:jc w:val="center"/>
              <w:rPr>
                <w:sz w:val="20"/>
                <w:szCs w:val="20"/>
              </w:rPr>
            </w:pPr>
            <w:r>
              <w:rPr>
                <w:sz w:val="20"/>
                <w:szCs w:val="20"/>
              </w:rPr>
              <w:t>No</w:t>
            </w:r>
          </w:p>
        </w:tc>
      </w:tr>
      <w:tr w:rsidR="00A9388B" w:rsidRPr="0099409B" w14:paraId="1B24AC06" w14:textId="77777777" w:rsidTr="003F1BED">
        <w:trPr>
          <w:jc w:val="center"/>
        </w:trPr>
        <w:tc>
          <w:tcPr>
            <w:tcW w:w="1526" w:type="dxa"/>
            <w:tcBorders>
              <w:top w:val="nil"/>
              <w:bottom w:val="nil"/>
            </w:tcBorders>
          </w:tcPr>
          <w:p w14:paraId="4E6F6A6E" w14:textId="77777777" w:rsidR="00A9388B" w:rsidRPr="005126A5" w:rsidRDefault="00A9388B" w:rsidP="005126A5">
            <w:pPr>
              <w:jc w:val="center"/>
              <w:rPr>
                <w:b/>
                <w:sz w:val="20"/>
                <w:szCs w:val="20"/>
              </w:rPr>
            </w:pPr>
          </w:p>
        </w:tc>
        <w:tc>
          <w:tcPr>
            <w:tcW w:w="1559" w:type="dxa"/>
            <w:tcBorders>
              <w:top w:val="nil"/>
              <w:bottom w:val="nil"/>
            </w:tcBorders>
          </w:tcPr>
          <w:p w14:paraId="2352EE21" w14:textId="09F5CC23" w:rsidR="00A9388B" w:rsidRPr="005126A5" w:rsidRDefault="00FA736F" w:rsidP="005126A5">
            <w:pPr>
              <w:jc w:val="center"/>
              <w:rPr>
                <w:sz w:val="20"/>
                <w:szCs w:val="20"/>
              </w:rPr>
            </w:pPr>
            <w:r w:rsidRPr="00FA736F">
              <w:rPr>
                <w:sz w:val="20"/>
                <w:szCs w:val="20"/>
              </w:rPr>
              <w:t xml:space="preserve">Representation of the People </w:t>
            </w:r>
            <w:r w:rsidRPr="00FA736F">
              <w:rPr>
                <w:sz w:val="20"/>
                <w:szCs w:val="20"/>
              </w:rPr>
              <w:lastRenderedPageBreak/>
              <w:t>Act, 1948</w:t>
            </w:r>
          </w:p>
        </w:tc>
        <w:tc>
          <w:tcPr>
            <w:tcW w:w="1293" w:type="dxa"/>
            <w:tcBorders>
              <w:top w:val="nil"/>
              <w:bottom w:val="nil"/>
            </w:tcBorders>
          </w:tcPr>
          <w:p w14:paraId="3F863E9B" w14:textId="77777777" w:rsidR="00A9388B" w:rsidRDefault="00A9388B" w:rsidP="005126A5">
            <w:pPr>
              <w:jc w:val="center"/>
              <w:rPr>
                <w:sz w:val="20"/>
                <w:szCs w:val="20"/>
              </w:rPr>
            </w:pPr>
          </w:p>
        </w:tc>
        <w:tc>
          <w:tcPr>
            <w:tcW w:w="1684" w:type="dxa"/>
            <w:tcBorders>
              <w:top w:val="nil"/>
              <w:bottom w:val="nil"/>
            </w:tcBorders>
          </w:tcPr>
          <w:p w14:paraId="1C1C9940" w14:textId="77777777" w:rsidR="00A9388B" w:rsidRDefault="00A9388B" w:rsidP="005126A5">
            <w:pPr>
              <w:jc w:val="center"/>
              <w:rPr>
                <w:sz w:val="20"/>
                <w:szCs w:val="20"/>
              </w:rPr>
            </w:pPr>
          </w:p>
        </w:tc>
        <w:tc>
          <w:tcPr>
            <w:tcW w:w="1843" w:type="dxa"/>
            <w:tcBorders>
              <w:top w:val="nil"/>
              <w:bottom w:val="nil"/>
            </w:tcBorders>
          </w:tcPr>
          <w:p w14:paraId="102FF708" w14:textId="35A522DF" w:rsidR="00A9388B" w:rsidRDefault="00FA736F" w:rsidP="005126A5">
            <w:pPr>
              <w:jc w:val="center"/>
              <w:rPr>
                <w:sz w:val="20"/>
                <w:szCs w:val="20"/>
              </w:rPr>
            </w:pPr>
            <w:r>
              <w:rPr>
                <w:sz w:val="20"/>
                <w:szCs w:val="20"/>
              </w:rPr>
              <w:t>Yes</w:t>
            </w:r>
          </w:p>
        </w:tc>
      </w:tr>
      <w:tr w:rsidR="00A9388B" w:rsidRPr="0099409B" w14:paraId="4AF5E09E" w14:textId="77777777" w:rsidTr="003F1BED">
        <w:trPr>
          <w:jc w:val="center"/>
        </w:trPr>
        <w:tc>
          <w:tcPr>
            <w:tcW w:w="1526" w:type="dxa"/>
            <w:tcBorders>
              <w:top w:val="nil"/>
              <w:bottom w:val="nil"/>
            </w:tcBorders>
          </w:tcPr>
          <w:p w14:paraId="68E82BE8" w14:textId="77777777" w:rsidR="00A9388B" w:rsidRPr="005126A5" w:rsidRDefault="00A9388B" w:rsidP="005126A5">
            <w:pPr>
              <w:jc w:val="center"/>
              <w:rPr>
                <w:b/>
                <w:sz w:val="20"/>
                <w:szCs w:val="20"/>
              </w:rPr>
            </w:pPr>
          </w:p>
        </w:tc>
        <w:tc>
          <w:tcPr>
            <w:tcW w:w="1559" w:type="dxa"/>
            <w:tcBorders>
              <w:top w:val="nil"/>
              <w:bottom w:val="nil"/>
            </w:tcBorders>
          </w:tcPr>
          <w:p w14:paraId="2DE9594B" w14:textId="4E84445E" w:rsidR="00A9388B" w:rsidRPr="005126A5" w:rsidRDefault="00FA736F" w:rsidP="005126A5">
            <w:pPr>
              <w:jc w:val="center"/>
              <w:rPr>
                <w:sz w:val="20"/>
                <w:szCs w:val="20"/>
              </w:rPr>
            </w:pPr>
            <w:r w:rsidRPr="00FA736F">
              <w:rPr>
                <w:sz w:val="20"/>
                <w:szCs w:val="20"/>
              </w:rPr>
              <w:t>House of Commons (Redistribution of Seats) Act, 1949</w:t>
            </w:r>
          </w:p>
        </w:tc>
        <w:tc>
          <w:tcPr>
            <w:tcW w:w="1293" w:type="dxa"/>
            <w:tcBorders>
              <w:top w:val="nil"/>
              <w:bottom w:val="nil"/>
            </w:tcBorders>
          </w:tcPr>
          <w:p w14:paraId="6C136F4E" w14:textId="77777777" w:rsidR="00A9388B" w:rsidRDefault="00A9388B" w:rsidP="005126A5">
            <w:pPr>
              <w:jc w:val="center"/>
              <w:rPr>
                <w:sz w:val="20"/>
                <w:szCs w:val="20"/>
              </w:rPr>
            </w:pPr>
          </w:p>
        </w:tc>
        <w:tc>
          <w:tcPr>
            <w:tcW w:w="1684" w:type="dxa"/>
            <w:tcBorders>
              <w:top w:val="nil"/>
              <w:bottom w:val="nil"/>
            </w:tcBorders>
          </w:tcPr>
          <w:p w14:paraId="40A1F41A" w14:textId="77777777" w:rsidR="00A9388B" w:rsidRDefault="00A9388B" w:rsidP="005126A5">
            <w:pPr>
              <w:jc w:val="center"/>
              <w:rPr>
                <w:sz w:val="20"/>
                <w:szCs w:val="20"/>
              </w:rPr>
            </w:pPr>
          </w:p>
        </w:tc>
        <w:tc>
          <w:tcPr>
            <w:tcW w:w="1843" w:type="dxa"/>
            <w:tcBorders>
              <w:top w:val="nil"/>
              <w:bottom w:val="nil"/>
            </w:tcBorders>
          </w:tcPr>
          <w:p w14:paraId="201E7186" w14:textId="433FA4D0" w:rsidR="00A9388B" w:rsidRDefault="00FA736F" w:rsidP="005126A5">
            <w:pPr>
              <w:jc w:val="center"/>
              <w:rPr>
                <w:sz w:val="20"/>
                <w:szCs w:val="20"/>
              </w:rPr>
            </w:pPr>
            <w:r>
              <w:rPr>
                <w:sz w:val="20"/>
                <w:szCs w:val="20"/>
              </w:rPr>
              <w:t>No</w:t>
            </w:r>
          </w:p>
        </w:tc>
      </w:tr>
      <w:tr w:rsidR="00A9388B" w:rsidRPr="0099409B" w14:paraId="683430C8" w14:textId="77777777" w:rsidTr="003F1BED">
        <w:trPr>
          <w:jc w:val="center"/>
        </w:trPr>
        <w:tc>
          <w:tcPr>
            <w:tcW w:w="1526" w:type="dxa"/>
            <w:tcBorders>
              <w:top w:val="nil"/>
              <w:bottom w:val="nil"/>
            </w:tcBorders>
          </w:tcPr>
          <w:p w14:paraId="55B6FD6A" w14:textId="77777777" w:rsidR="00A9388B" w:rsidRPr="005126A5" w:rsidRDefault="00A9388B" w:rsidP="005126A5">
            <w:pPr>
              <w:jc w:val="center"/>
              <w:rPr>
                <w:b/>
                <w:sz w:val="20"/>
                <w:szCs w:val="20"/>
              </w:rPr>
            </w:pPr>
          </w:p>
        </w:tc>
        <w:tc>
          <w:tcPr>
            <w:tcW w:w="1559" w:type="dxa"/>
            <w:tcBorders>
              <w:top w:val="nil"/>
              <w:bottom w:val="nil"/>
            </w:tcBorders>
          </w:tcPr>
          <w:p w14:paraId="6824BA8D" w14:textId="5BA71566" w:rsidR="00A9388B" w:rsidRPr="005126A5" w:rsidRDefault="00FA736F" w:rsidP="005126A5">
            <w:pPr>
              <w:jc w:val="center"/>
              <w:rPr>
                <w:sz w:val="20"/>
                <w:szCs w:val="20"/>
              </w:rPr>
            </w:pPr>
            <w:r w:rsidRPr="00FA736F">
              <w:rPr>
                <w:sz w:val="20"/>
                <w:szCs w:val="20"/>
              </w:rPr>
              <w:t>Representation of the People Act, 1949</w:t>
            </w:r>
          </w:p>
        </w:tc>
        <w:tc>
          <w:tcPr>
            <w:tcW w:w="1293" w:type="dxa"/>
            <w:tcBorders>
              <w:top w:val="nil"/>
              <w:bottom w:val="nil"/>
            </w:tcBorders>
          </w:tcPr>
          <w:p w14:paraId="64159467" w14:textId="77777777" w:rsidR="00A9388B" w:rsidRDefault="00A9388B" w:rsidP="005126A5">
            <w:pPr>
              <w:jc w:val="center"/>
              <w:rPr>
                <w:sz w:val="20"/>
                <w:szCs w:val="20"/>
              </w:rPr>
            </w:pPr>
          </w:p>
        </w:tc>
        <w:tc>
          <w:tcPr>
            <w:tcW w:w="1684" w:type="dxa"/>
            <w:tcBorders>
              <w:top w:val="nil"/>
              <w:bottom w:val="nil"/>
            </w:tcBorders>
          </w:tcPr>
          <w:p w14:paraId="2AEB23D0" w14:textId="77777777" w:rsidR="00A9388B" w:rsidRDefault="00A9388B" w:rsidP="005126A5">
            <w:pPr>
              <w:jc w:val="center"/>
              <w:rPr>
                <w:sz w:val="20"/>
                <w:szCs w:val="20"/>
              </w:rPr>
            </w:pPr>
          </w:p>
        </w:tc>
        <w:tc>
          <w:tcPr>
            <w:tcW w:w="1843" w:type="dxa"/>
            <w:tcBorders>
              <w:top w:val="nil"/>
              <w:bottom w:val="nil"/>
            </w:tcBorders>
          </w:tcPr>
          <w:p w14:paraId="19C9A7B9" w14:textId="33ECCA7D" w:rsidR="00A9388B" w:rsidRDefault="00FA736F" w:rsidP="005126A5">
            <w:pPr>
              <w:jc w:val="center"/>
              <w:rPr>
                <w:sz w:val="20"/>
                <w:szCs w:val="20"/>
              </w:rPr>
            </w:pPr>
            <w:r>
              <w:rPr>
                <w:sz w:val="20"/>
                <w:szCs w:val="20"/>
              </w:rPr>
              <w:t>No</w:t>
            </w:r>
          </w:p>
        </w:tc>
      </w:tr>
      <w:tr w:rsidR="00A9388B" w:rsidRPr="0099409B" w14:paraId="7FF33839" w14:textId="77777777" w:rsidTr="003F1BED">
        <w:trPr>
          <w:jc w:val="center"/>
        </w:trPr>
        <w:tc>
          <w:tcPr>
            <w:tcW w:w="1526" w:type="dxa"/>
            <w:tcBorders>
              <w:top w:val="nil"/>
              <w:bottom w:val="nil"/>
            </w:tcBorders>
          </w:tcPr>
          <w:p w14:paraId="35405AEC" w14:textId="73DE9A51" w:rsidR="00A9388B" w:rsidRPr="005126A5" w:rsidRDefault="00FA736F" w:rsidP="005126A5">
            <w:pPr>
              <w:jc w:val="center"/>
              <w:rPr>
                <w:b/>
                <w:sz w:val="20"/>
                <w:szCs w:val="20"/>
              </w:rPr>
            </w:pPr>
            <w:r w:rsidRPr="00FA736F">
              <w:rPr>
                <w:b/>
                <w:sz w:val="20"/>
                <w:szCs w:val="20"/>
              </w:rPr>
              <w:t>Electoral Registers Act, 1949</w:t>
            </w:r>
          </w:p>
        </w:tc>
        <w:tc>
          <w:tcPr>
            <w:tcW w:w="1559" w:type="dxa"/>
            <w:tcBorders>
              <w:top w:val="nil"/>
              <w:bottom w:val="nil"/>
            </w:tcBorders>
          </w:tcPr>
          <w:p w14:paraId="00ECE9A7" w14:textId="77777777" w:rsidR="00A9388B" w:rsidRPr="005126A5" w:rsidRDefault="00A9388B" w:rsidP="005126A5">
            <w:pPr>
              <w:jc w:val="center"/>
              <w:rPr>
                <w:sz w:val="20"/>
                <w:szCs w:val="20"/>
              </w:rPr>
            </w:pPr>
          </w:p>
        </w:tc>
        <w:tc>
          <w:tcPr>
            <w:tcW w:w="1293" w:type="dxa"/>
            <w:tcBorders>
              <w:top w:val="nil"/>
              <w:bottom w:val="nil"/>
            </w:tcBorders>
          </w:tcPr>
          <w:p w14:paraId="1BCC5DF3" w14:textId="77777777" w:rsidR="00A9388B" w:rsidRDefault="00A9388B" w:rsidP="005126A5">
            <w:pPr>
              <w:jc w:val="center"/>
              <w:rPr>
                <w:sz w:val="20"/>
                <w:szCs w:val="20"/>
              </w:rPr>
            </w:pPr>
          </w:p>
        </w:tc>
        <w:tc>
          <w:tcPr>
            <w:tcW w:w="1684" w:type="dxa"/>
            <w:tcBorders>
              <w:top w:val="nil"/>
              <w:bottom w:val="nil"/>
            </w:tcBorders>
          </w:tcPr>
          <w:p w14:paraId="0A3CE230" w14:textId="77777777" w:rsidR="00A9388B" w:rsidRDefault="00A9388B" w:rsidP="005126A5">
            <w:pPr>
              <w:jc w:val="center"/>
              <w:rPr>
                <w:sz w:val="20"/>
                <w:szCs w:val="20"/>
              </w:rPr>
            </w:pPr>
          </w:p>
        </w:tc>
        <w:tc>
          <w:tcPr>
            <w:tcW w:w="1843" w:type="dxa"/>
            <w:tcBorders>
              <w:top w:val="nil"/>
              <w:bottom w:val="nil"/>
            </w:tcBorders>
          </w:tcPr>
          <w:p w14:paraId="5CBDFF2D" w14:textId="3DD3036C" w:rsidR="00A9388B" w:rsidRDefault="00FA736F" w:rsidP="005126A5">
            <w:pPr>
              <w:jc w:val="center"/>
              <w:rPr>
                <w:sz w:val="20"/>
                <w:szCs w:val="20"/>
              </w:rPr>
            </w:pPr>
            <w:r>
              <w:rPr>
                <w:sz w:val="20"/>
                <w:szCs w:val="20"/>
              </w:rPr>
              <w:t>No</w:t>
            </w:r>
          </w:p>
        </w:tc>
      </w:tr>
      <w:tr w:rsidR="00A9388B" w:rsidRPr="0099409B" w14:paraId="358BC774" w14:textId="77777777" w:rsidTr="003F1BED">
        <w:trPr>
          <w:jc w:val="center"/>
        </w:trPr>
        <w:tc>
          <w:tcPr>
            <w:tcW w:w="1526" w:type="dxa"/>
            <w:tcBorders>
              <w:top w:val="nil"/>
              <w:bottom w:val="nil"/>
            </w:tcBorders>
          </w:tcPr>
          <w:p w14:paraId="3699648B" w14:textId="43788AAD" w:rsidR="00A9388B" w:rsidRPr="005126A5" w:rsidRDefault="00FA736F" w:rsidP="005126A5">
            <w:pPr>
              <w:jc w:val="center"/>
              <w:rPr>
                <w:b/>
                <w:sz w:val="20"/>
                <w:szCs w:val="20"/>
              </w:rPr>
            </w:pPr>
            <w:r w:rsidRPr="00FA736F">
              <w:rPr>
                <w:b/>
                <w:sz w:val="20"/>
                <w:szCs w:val="20"/>
              </w:rPr>
              <w:t>Election Commissioners Act, 1949</w:t>
            </w:r>
          </w:p>
        </w:tc>
        <w:tc>
          <w:tcPr>
            <w:tcW w:w="1559" w:type="dxa"/>
            <w:tcBorders>
              <w:top w:val="nil"/>
              <w:bottom w:val="nil"/>
            </w:tcBorders>
          </w:tcPr>
          <w:p w14:paraId="35B2E8DC" w14:textId="77777777" w:rsidR="00A9388B" w:rsidRPr="005126A5" w:rsidRDefault="00A9388B" w:rsidP="005126A5">
            <w:pPr>
              <w:jc w:val="center"/>
              <w:rPr>
                <w:sz w:val="20"/>
                <w:szCs w:val="20"/>
              </w:rPr>
            </w:pPr>
          </w:p>
        </w:tc>
        <w:tc>
          <w:tcPr>
            <w:tcW w:w="1293" w:type="dxa"/>
            <w:tcBorders>
              <w:top w:val="nil"/>
              <w:bottom w:val="nil"/>
            </w:tcBorders>
          </w:tcPr>
          <w:p w14:paraId="2B9C1AE3" w14:textId="77777777" w:rsidR="00A9388B" w:rsidRDefault="00A9388B" w:rsidP="005126A5">
            <w:pPr>
              <w:jc w:val="center"/>
              <w:rPr>
                <w:sz w:val="20"/>
                <w:szCs w:val="20"/>
              </w:rPr>
            </w:pPr>
          </w:p>
        </w:tc>
        <w:tc>
          <w:tcPr>
            <w:tcW w:w="1684" w:type="dxa"/>
            <w:tcBorders>
              <w:top w:val="nil"/>
              <w:bottom w:val="nil"/>
            </w:tcBorders>
          </w:tcPr>
          <w:p w14:paraId="1EC03D93" w14:textId="77777777" w:rsidR="00A9388B" w:rsidRDefault="00A9388B" w:rsidP="005126A5">
            <w:pPr>
              <w:jc w:val="center"/>
              <w:rPr>
                <w:sz w:val="20"/>
                <w:szCs w:val="20"/>
              </w:rPr>
            </w:pPr>
          </w:p>
        </w:tc>
        <w:tc>
          <w:tcPr>
            <w:tcW w:w="1843" w:type="dxa"/>
            <w:tcBorders>
              <w:top w:val="nil"/>
              <w:bottom w:val="nil"/>
            </w:tcBorders>
          </w:tcPr>
          <w:p w14:paraId="5006F257" w14:textId="026CE578" w:rsidR="00A9388B" w:rsidRDefault="00FA736F" w:rsidP="005126A5">
            <w:pPr>
              <w:jc w:val="center"/>
              <w:rPr>
                <w:sz w:val="20"/>
                <w:szCs w:val="20"/>
              </w:rPr>
            </w:pPr>
            <w:r>
              <w:rPr>
                <w:sz w:val="20"/>
                <w:szCs w:val="20"/>
              </w:rPr>
              <w:t>No</w:t>
            </w:r>
          </w:p>
        </w:tc>
      </w:tr>
      <w:tr w:rsidR="00A9388B" w:rsidRPr="0099409B" w14:paraId="0BEF227C" w14:textId="77777777" w:rsidTr="003F1BED">
        <w:trPr>
          <w:jc w:val="center"/>
        </w:trPr>
        <w:tc>
          <w:tcPr>
            <w:tcW w:w="1526" w:type="dxa"/>
            <w:tcBorders>
              <w:top w:val="nil"/>
              <w:bottom w:val="nil"/>
            </w:tcBorders>
          </w:tcPr>
          <w:p w14:paraId="016E7765" w14:textId="6B407A0F" w:rsidR="00A9388B" w:rsidRPr="005126A5" w:rsidRDefault="00FA736F" w:rsidP="005126A5">
            <w:pPr>
              <w:jc w:val="center"/>
              <w:rPr>
                <w:b/>
                <w:sz w:val="20"/>
                <w:szCs w:val="20"/>
              </w:rPr>
            </w:pPr>
            <w:r w:rsidRPr="00FA736F">
              <w:rPr>
                <w:b/>
                <w:sz w:val="20"/>
                <w:szCs w:val="20"/>
              </w:rPr>
              <w:t>Electoral Registers Act, 1953</w:t>
            </w:r>
          </w:p>
        </w:tc>
        <w:tc>
          <w:tcPr>
            <w:tcW w:w="1559" w:type="dxa"/>
            <w:tcBorders>
              <w:top w:val="nil"/>
              <w:bottom w:val="nil"/>
            </w:tcBorders>
          </w:tcPr>
          <w:p w14:paraId="05E7136B" w14:textId="77777777" w:rsidR="00A9388B" w:rsidRPr="005126A5" w:rsidRDefault="00A9388B" w:rsidP="005126A5">
            <w:pPr>
              <w:jc w:val="center"/>
              <w:rPr>
                <w:sz w:val="20"/>
                <w:szCs w:val="20"/>
              </w:rPr>
            </w:pPr>
          </w:p>
        </w:tc>
        <w:tc>
          <w:tcPr>
            <w:tcW w:w="1293" w:type="dxa"/>
            <w:tcBorders>
              <w:top w:val="nil"/>
              <w:bottom w:val="nil"/>
            </w:tcBorders>
          </w:tcPr>
          <w:p w14:paraId="0CE0AC6B" w14:textId="77777777" w:rsidR="00A9388B" w:rsidRDefault="00A9388B" w:rsidP="005126A5">
            <w:pPr>
              <w:jc w:val="center"/>
              <w:rPr>
                <w:sz w:val="20"/>
                <w:szCs w:val="20"/>
              </w:rPr>
            </w:pPr>
          </w:p>
        </w:tc>
        <w:tc>
          <w:tcPr>
            <w:tcW w:w="1684" w:type="dxa"/>
            <w:tcBorders>
              <w:top w:val="nil"/>
              <w:bottom w:val="nil"/>
            </w:tcBorders>
          </w:tcPr>
          <w:p w14:paraId="22433ADB" w14:textId="77777777" w:rsidR="00A9388B" w:rsidRDefault="00A9388B" w:rsidP="005126A5">
            <w:pPr>
              <w:jc w:val="center"/>
              <w:rPr>
                <w:sz w:val="20"/>
                <w:szCs w:val="20"/>
              </w:rPr>
            </w:pPr>
          </w:p>
        </w:tc>
        <w:tc>
          <w:tcPr>
            <w:tcW w:w="1843" w:type="dxa"/>
            <w:tcBorders>
              <w:top w:val="nil"/>
              <w:bottom w:val="nil"/>
            </w:tcBorders>
          </w:tcPr>
          <w:p w14:paraId="08359DB0" w14:textId="2397703C" w:rsidR="00A9388B" w:rsidRDefault="00FA736F" w:rsidP="005126A5">
            <w:pPr>
              <w:jc w:val="center"/>
              <w:rPr>
                <w:sz w:val="20"/>
                <w:szCs w:val="20"/>
              </w:rPr>
            </w:pPr>
            <w:r>
              <w:rPr>
                <w:sz w:val="20"/>
                <w:szCs w:val="20"/>
              </w:rPr>
              <w:t>No</w:t>
            </w:r>
          </w:p>
        </w:tc>
      </w:tr>
      <w:tr w:rsidR="00A9388B" w:rsidRPr="0099409B" w14:paraId="507E5B83" w14:textId="77777777" w:rsidTr="003F1BED">
        <w:trPr>
          <w:jc w:val="center"/>
        </w:trPr>
        <w:tc>
          <w:tcPr>
            <w:tcW w:w="1526" w:type="dxa"/>
            <w:tcBorders>
              <w:top w:val="nil"/>
              <w:bottom w:val="nil"/>
            </w:tcBorders>
          </w:tcPr>
          <w:p w14:paraId="700AB5B4" w14:textId="77777777" w:rsidR="00A9388B" w:rsidRPr="005126A5" w:rsidRDefault="00A9388B" w:rsidP="005126A5">
            <w:pPr>
              <w:jc w:val="center"/>
              <w:rPr>
                <w:b/>
                <w:sz w:val="20"/>
                <w:szCs w:val="20"/>
              </w:rPr>
            </w:pPr>
          </w:p>
        </w:tc>
        <w:tc>
          <w:tcPr>
            <w:tcW w:w="1559" w:type="dxa"/>
            <w:tcBorders>
              <w:top w:val="nil"/>
              <w:bottom w:val="nil"/>
            </w:tcBorders>
          </w:tcPr>
          <w:p w14:paraId="65E99F3E" w14:textId="77954F80" w:rsidR="00A9388B" w:rsidRPr="005126A5" w:rsidRDefault="00FA736F" w:rsidP="005126A5">
            <w:pPr>
              <w:jc w:val="center"/>
              <w:rPr>
                <w:sz w:val="20"/>
                <w:szCs w:val="20"/>
              </w:rPr>
            </w:pPr>
            <w:r w:rsidRPr="00FA736F">
              <w:rPr>
                <w:sz w:val="20"/>
                <w:szCs w:val="20"/>
              </w:rPr>
              <w:t>Representation of the People (Amendment) Act, 1957</w:t>
            </w:r>
          </w:p>
        </w:tc>
        <w:tc>
          <w:tcPr>
            <w:tcW w:w="1293" w:type="dxa"/>
            <w:tcBorders>
              <w:top w:val="nil"/>
              <w:bottom w:val="nil"/>
            </w:tcBorders>
          </w:tcPr>
          <w:p w14:paraId="4E8EFA3E" w14:textId="77777777" w:rsidR="00A9388B" w:rsidRDefault="00A9388B" w:rsidP="005126A5">
            <w:pPr>
              <w:jc w:val="center"/>
              <w:rPr>
                <w:sz w:val="20"/>
                <w:szCs w:val="20"/>
              </w:rPr>
            </w:pPr>
          </w:p>
        </w:tc>
        <w:tc>
          <w:tcPr>
            <w:tcW w:w="1684" w:type="dxa"/>
            <w:tcBorders>
              <w:top w:val="nil"/>
              <w:bottom w:val="nil"/>
            </w:tcBorders>
          </w:tcPr>
          <w:p w14:paraId="5E230BDE" w14:textId="77777777" w:rsidR="00A9388B" w:rsidRDefault="00A9388B" w:rsidP="005126A5">
            <w:pPr>
              <w:jc w:val="center"/>
              <w:rPr>
                <w:sz w:val="20"/>
                <w:szCs w:val="20"/>
              </w:rPr>
            </w:pPr>
          </w:p>
        </w:tc>
        <w:tc>
          <w:tcPr>
            <w:tcW w:w="1843" w:type="dxa"/>
            <w:tcBorders>
              <w:top w:val="nil"/>
              <w:bottom w:val="nil"/>
            </w:tcBorders>
          </w:tcPr>
          <w:p w14:paraId="018B1A58" w14:textId="3617EC31" w:rsidR="00A9388B" w:rsidRDefault="00FA736F" w:rsidP="005126A5">
            <w:pPr>
              <w:jc w:val="center"/>
              <w:rPr>
                <w:sz w:val="20"/>
                <w:szCs w:val="20"/>
              </w:rPr>
            </w:pPr>
            <w:r>
              <w:rPr>
                <w:sz w:val="20"/>
                <w:szCs w:val="20"/>
              </w:rPr>
              <w:t>No</w:t>
            </w:r>
          </w:p>
        </w:tc>
      </w:tr>
      <w:tr w:rsidR="00A9388B" w:rsidRPr="0099409B" w14:paraId="51846437" w14:textId="77777777" w:rsidTr="003F1BED">
        <w:trPr>
          <w:jc w:val="center"/>
        </w:trPr>
        <w:tc>
          <w:tcPr>
            <w:tcW w:w="1526" w:type="dxa"/>
            <w:tcBorders>
              <w:top w:val="nil"/>
              <w:bottom w:val="nil"/>
            </w:tcBorders>
          </w:tcPr>
          <w:p w14:paraId="1A899D9D" w14:textId="1CEBD44E" w:rsidR="00A9388B" w:rsidRPr="005126A5" w:rsidRDefault="00FA736F" w:rsidP="005126A5">
            <w:pPr>
              <w:jc w:val="center"/>
              <w:rPr>
                <w:b/>
                <w:sz w:val="20"/>
                <w:szCs w:val="20"/>
              </w:rPr>
            </w:pPr>
            <w:r w:rsidRPr="00FA736F">
              <w:rPr>
                <w:b/>
                <w:sz w:val="20"/>
                <w:szCs w:val="20"/>
              </w:rPr>
              <w:t>House of Commons (Redistribution of Seats) Act, 1958</w:t>
            </w:r>
          </w:p>
        </w:tc>
        <w:tc>
          <w:tcPr>
            <w:tcW w:w="1559" w:type="dxa"/>
            <w:tcBorders>
              <w:top w:val="nil"/>
              <w:bottom w:val="nil"/>
            </w:tcBorders>
          </w:tcPr>
          <w:p w14:paraId="2C7059FE" w14:textId="77777777" w:rsidR="00A9388B" w:rsidRPr="005126A5" w:rsidRDefault="00A9388B" w:rsidP="005126A5">
            <w:pPr>
              <w:jc w:val="center"/>
              <w:rPr>
                <w:sz w:val="20"/>
                <w:szCs w:val="20"/>
              </w:rPr>
            </w:pPr>
          </w:p>
        </w:tc>
        <w:tc>
          <w:tcPr>
            <w:tcW w:w="1293" w:type="dxa"/>
            <w:tcBorders>
              <w:top w:val="nil"/>
              <w:bottom w:val="nil"/>
            </w:tcBorders>
          </w:tcPr>
          <w:p w14:paraId="6D392376" w14:textId="77777777" w:rsidR="00A9388B" w:rsidRDefault="00A9388B" w:rsidP="005126A5">
            <w:pPr>
              <w:jc w:val="center"/>
              <w:rPr>
                <w:sz w:val="20"/>
                <w:szCs w:val="20"/>
              </w:rPr>
            </w:pPr>
          </w:p>
        </w:tc>
        <w:tc>
          <w:tcPr>
            <w:tcW w:w="1684" w:type="dxa"/>
            <w:tcBorders>
              <w:top w:val="nil"/>
              <w:bottom w:val="nil"/>
            </w:tcBorders>
          </w:tcPr>
          <w:p w14:paraId="44125CEE" w14:textId="77777777" w:rsidR="00A9388B" w:rsidRDefault="00A9388B" w:rsidP="005126A5">
            <w:pPr>
              <w:jc w:val="center"/>
              <w:rPr>
                <w:sz w:val="20"/>
                <w:szCs w:val="20"/>
              </w:rPr>
            </w:pPr>
          </w:p>
        </w:tc>
        <w:tc>
          <w:tcPr>
            <w:tcW w:w="1843" w:type="dxa"/>
            <w:tcBorders>
              <w:top w:val="nil"/>
              <w:bottom w:val="nil"/>
            </w:tcBorders>
          </w:tcPr>
          <w:p w14:paraId="0F83E211" w14:textId="1E3C6677" w:rsidR="00A9388B" w:rsidRDefault="00FA736F" w:rsidP="005126A5">
            <w:pPr>
              <w:jc w:val="center"/>
              <w:rPr>
                <w:sz w:val="20"/>
                <w:szCs w:val="20"/>
              </w:rPr>
            </w:pPr>
            <w:r>
              <w:rPr>
                <w:sz w:val="20"/>
                <w:szCs w:val="20"/>
              </w:rPr>
              <w:t>No</w:t>
            </w:r>
          </w:p>
        </w:tc>
      </w:tr>
      <w:tr w:rsidR="00A9388B" w:rsidRPr="0099409B" w14:paraId="0B0EB93A" w14:textId="77777777" w:rsidTr="003F1BED">
        <w:trPr>
          <w:jc w:val="center"/>
        </w:trPr>
        <w:tc>
          <w:tcPr>
            <w:tcW w:w="1526" w:type="dxa"/>
            <w:tcBorders>
              <w:top w:val="nil"/>
              <w:bottom w:val="nil"/>
            </w:tcBorders>
          </w:tcPr>
          <w:p w14:paraId="5F057B1A" w14:textId="77777777" w:rsidR="00A9388B" w:rsidRPr="005126A5" w:rsidRDefault="00A9388B" w:rsidP="005126A5">
            <w:pPr>
              <w:jc w:val="center"/>
              <w:rPr>
                <w:b/>
                <w:sz w:val="20"/>
                <w:szCs w:val="20"/>
              </w:rPr>
            </w:pPr>
          </w:p>
        </w:tc>
        <w:tc>
          <w:tcPr>
            <w:tcW w:w="1559" w:type="dxa"/>
            <w:tcBorders>
              <w:top w:val="nil"/>
              <w:bottom w:val="nil"/>
            </w:tcBorders>
          </w:tcPr>
          <w:p w14:paraId="70508E93" w14:textId="254DDD8D" w:rsidR="00A9388B" w:rsidRPr="005126A5" w:rsidRDefault="00FA736F" w:rsidP="005126A5">
            <w:pPr>
              <w:jc w:val="center"/>
              <w:rPr>
                <w:sz w:val="20"/>
                <w:szCs w:val="20"/>
              </w:rPr>
            </w:pPr>
            <w:r w:rsidRPr="00FA736F">
              <w:rPr>
                <w:sz w:val="20"/>
                <w:szCs w:val="20"/>
              </w:rPr>
              <w:t>Representation of the People (Amendment) Act, 1958</w:t>
            </w:r>
          </w:p>
        </w:tc>
        <w:tc>
          <w:tcPr>
            <w:tcW w:w="1293" w:type="dxa"/>
            <w:tcBorders>
              <w:top w:val="nil"/>
              <w:bottom w:val="nil"/>
            </w:tcBorders>
          </w:tcPr>
          <w:p w14:paraId="5D7AA073" w14:textId="77777777" w:rsidR="00A9388B" w:rsidRDefault="00A9388B" w:rsidP="005126A5">
            <w:pPr>
              <w:jc w:val="center"/>
              <w:rPr>
                <w:sz w:val="20"/>
                <w:szCs w:val="20"/>
              </w:rPr>
            </w:pPr>
          </w:p>
        </w:tc>
        <w:tc>
          <w:tcPr>
            <w:tcW w:w="1684" w:type="dxa"/>
            <w:tcBorders>
              <w:top w:val="nil"/>
              <w:bottom w:val="nil"/>
            </w:tcBorders>
          </w:tcPr>
          <w:p w14:paraId="446A5024" w14:textId="77777777" w:rsidR="00A9388B" w:rsidRDefault="00A9388B" w:rsidP="005126A5">
            <w:pPr>
              <w:jc w:val="center"/>
              <w:rPr>
                <w:sz w:val="20"/>
                <w:szCs w:val="20"/>
              </w:rPr>
            </w:pPr>
          </w:p>
        </w:tc>
        <w:tc>
          <w:tcPr>
            <w:tcW w:w="1843" w:type="dxa"/>
            <w:tcBorders>
              <w:top w:val="nil"/>
              <w:bottom w:val="nil"/>
            </w:tcBorders>
          </w:tcPr>
          <w:p w14:paraId="3D91524A" w14:textId="37393E11" w:rsidR="00A9388B" w:rsidRDefault="00FA736F" w:rsidP="005126A5">
            <w:pPr>
              <w:jc w:val="center"/>
              <w:rPr>
                <w:sz w:val="20"/>
                <w:szCs w:val="20"/>
              </w:rPr>
            </w:pPr>
            <w:r>
              <w:rPr>
                <w:sz w:val="20"/>
                <w:szCs w:val="20"/>
              </w:rPr>
              <w:t>No</w:t>
            </w:r>
          </w:p>
        </w:tc>
      </w:tr>
      <w:tr w:rsidR="00A9388B" w:rsidRPr="0099409B" w14:paraId="082152B4" w14:textId="77777777" w:rsidTr="003F1BED">
        <w:trPr>
          <w:jc w:val="center"/>
        </w:trPr>
        <w:tc>
          <w:tcPr>
            <w:tcW w:w="1526" w:type="dxa"/>
            <w:tcBorders>
              <w:top w:val="nil"/>
              <w:bottom w:val="nil"/>
            </w:tcBorders>
          </w:tcPr>
          <w:p w14:paraId="0543BC09" w14:textId="31E67DB1" w:rsidR="00A9388B" w:rsidRPr="005126A5" w:rsidRDefault="00FA736F" w:rsidP="005126A5">
            <w:pPr>
              <w:jc w:val="center"/>
              <w:rPr>
                <w:b/>
                <w:sz w:val="20"/>
                <w:szCs w:val="20"/>
              </w:rPr>
            </w:pPr>
            <w:r w:rsidRPr="00FA736F">
              <w:rPr>
                <w:b/>
                <w:sz w:val="20"/>
                <w:szCs w:val="20"/>
              </w:rPr>
              <w:t>Elections (Welsh Forms) Act, 1964</w:t>
            </w:r>
          </w:p>
        </w:tc>
        <w:tc>
          <w:tcPr>
            <w:tcW w:w="1559" w:type="dxa"/>
            <w:tcBorders>
              <w:top w:val="nil"/>
              <w:bottom w:val="nil"/>
            </w:tcBorders>
          </w:tcPr>
          <w:p w14:paraId="1291541A" w14:textId="77777777" w:rsidR="00A9388B" w:rsidRPr="005126A5" w:rsidRDefault="00A9388B" w:rsidP="005126A5">
            <w:pPr>
              <w:jc w:val="center"/>
              <w:rPr>
                <w:sz w:val="20"/>
                <w:szCs w:val="20"/>
              </w:rPr>
            </w:pPr>
          </w:p>
        </w:tc>
        <w:tc>
          <w:tcPr>
            <w:tcW w:w="1293" w:type="dxa"/>
            <w:tcBorders>
              <w:top w:val="nil"/>
              <w:bottom w:val="nil"/>
            </w:tcBorders>
          </w:tcPr>
          <w:p w14:paraId="6C543113" w14:textId="77777777" w:rsidR="00A9388B" w:rsidRDefault="00A9388B" w:rsidP="005126A5">
            <w:pPr>
              <w:jc w:val="center"/>
              <w:rPr>
                <w:sz w:val="20"/>
                <w:szCs w:val="20"/>
              </w:rPr>
            </w:pPr>
          </w:p>
        </w:tc>
        <w:tc>
          <w:tcPr>
            <w:tcW w:w="1684" w:type="dxa"/>
            <w:tcBorders>
              <w:top w:val="nil"/>
              <w:bottom w:val="nil"/>
            </w:tcBorders>
          </w:tcPr>
          <w:p w14:paraId="74EB989D" w14:textId="77777777" w:rsidR="00A9388B" w:rsidRDefault="00A9388B" w:rsidP="005126A5">
            <w:pPr>
              <w:jc w:val="center"/>
              <w:rPr>
                <w:sz w:val="20"/>
                <w:szCs w:val="20"/>
              </w:rPr>
            </w:pPr>
          </w:p>
        </w:tc>
        <w:tc>
          <w:tcPr>
            <w:tcW w:w="1843" w:type="dxa"/>
            <w:tcBorders>
              <w:top w:val="nil"/>
              <w:bottom w:val="nil"/>
            </w:tcBorders>
          </w:tcPr>
          <w:p w14:paraId="0D4AC2D6" w14:textId="7270C4B7" w:rsidR="00A9388B" w:rsidRDefault="00FA736F" w:rsidP="005126A5">
            <w:pPr>
              <w:jc w:val="center"/>
              <w:rPr>
                <w:sz w:val="20"/>
                <w:szCs w:val="20"/>
              </w:rPr>
            </w:pPr>
            <w:r>
              <w:rPr>
                <w:sz w:val="20"/>
                <w:szCs w:val="20"/>
              </w:rPr>
              <w:t>No</w:t>
            </w:r>
          </w:p>
        </w:tc>
      </w:tr>
      <w:tr w:rsidR="00A9388B" w:rsidRPr="0099409B" w14:paraId="6DE86B5B" w14:textId="77777777" w:rsidTr="003F1BED">
        <w:trPr>
          <w:jc w:val="center"/>
        </w:trPr>
        <w:tc>
          <w:tcPr>
            <w:tcW w:w="1526" w:type="dxa"/>
            <w:tcBorders>
              <w:top w:val="nil"/>
              <w:bottom w:val="nil"/>
            </w:tcBorders>
          </w:tcPr>
          <w:p w14:paraId="5308BDAE" w14:textId="77777777" w:rsidR="00A9388B" w:rsidRPr="005126A5" w:rsidRDefault="00A9388B" w:rsidP="005126A5">
            <w:pPr>
              <w:jc w:val="center"/>
              <w:rPr>
                <w:b/>
                <w:sz w:val="20"/>
                <w:szCs w:val="20"/>
              </w:rPr>
            </w:pPr>
          </w:p>
        </w:tc>
        <w:tc>
          <w:tcPr>
            <w:tcW w:w="1559" w:type="dxa"/>
            <w:tcBorders>
              <w:top w:val="nil"/>
              <w:bottom w:val="nil"/>
            </w:tcBorders>
          </w:tcPr>
          <w:p w14:paraId="11618B7D" w14:textId="646F535A" w:rsidR="00A9388B" w:rsidRPr="005126A5" w:rsidRDefault="00FA736F" w:rsidP="005126A5">
            <w:pPr>
              <w:jc w:val="center"/>
              <w:rPr>
                <w:sz w:val="20"/>
                <w:szCs w:val="20"/>
              </w:rPr>
            </w:pPr>
            <w:r w:rsidRPr="00FA736F">
              <w:rPr>
                <w:sz w:val="20"/>
                <w:szCs w:val="20"/>
              </w:rPr>
              <w:t>Representation of the People Act, 1969</w:t>
            </w:r>
          </w:p>
        </w:tc>
        <w:tc>
          <w:tcPr>
            <w:tcW w:w="1293" w:type="dxa"/>
            <w:tcBorders>
              <w:top w:val="nil"/>
              <w:bottom w:val="nil"/>
            </w:tcBorders>
          </w:tcPr>
          <w:p w14:paraId="6630F4A1" w14:textId="77777777" w:rsidR="00A9388B" w:rsidRDefault="00A9388B" w:rsidP="005126A5">
            <w:pPr>
              <w:jc w:val="center"/>
              <w:rPr>
                <w:sz w:val="20"/>
                <w:szCs w:val="20"/>
              </w:rPr>
            </w:pPr>
          </w:p>
        </w:tc>
        <w:tc>
          <w:tcPr>
            <w:tcW w:w="1684" w:type="dxa"/>
            <w:tcBorders>
              <w:top w:val="nil"/>
              <w:bottom w:val="nil"/>
            </w:tcBorders>
          </w:tcPr>
          <w:p w14:paraId="7F25A37E" w14:textId="77777777" w:rsidR="00A9388B" w:rsidRDefault="00A9388B" w:rsidP="005126A5">
            <w:pPr>
              <w:jc w:val="center"/>
              <w:rPr>
                <w:sz w:val="20"/>
                <w:szCs w:val="20"/>
              </w:rPr>
            </w:pPr>
          </w:p>
        </w:tc>
        <w:tc>
          <w:tcPr>
            <w:tcW w:w="1843" w:type="dxa"/>
            <w:tcBorders>
              <w:top w:val="nil"/>
              <w:bottom w:val="nil"/>
            </w:tcBorders>
          </w:tcPr>
          <w:p w14:paraId="61FE2543" w14:textId="1DDD7F7C" w:rsidR="00A9388B" w:rsidRDefault="00FA736F" w:rsidP="005126A5">
            <w:pPr>
              <w:jc w:val="center"/>
              <w:rPr>
                <w:sz w:val="20"/>
                <w:szCs w:val="20"/>
              </w:rPr>
            </w:pPr>
            <w:r>
              <w:rPr>
                <w:sz w:val="20"/>
                <w:szCs w:val="20"/>
              </w:rPr>
              <w:t>No</w:t>
            </w:r>
          </w:p>
        </w:tc>
      </w:tr>
      <w:tr w:rsidR="00A9388B" w:rsidRPr="0099409B" w14:paraId="72DE9631" w14:textId="77777777" w:rsidTr="003F1BED">
        <w:trPr>
          <w:jc w:val="center"/>
        </w:trPr>
        <w:tc>
          <w:tcPr>
            <w:tcW w:w="1526" w:type="dxa"/>
            <w:tcBorders>
              <w:top w:val="nil"/>
              <w:bottom w:val="nil"/>
            </w:tcBorders>
          </w:tcPr>
          <w:p w14:paraId="086B711B" w14:textId="43329098" w:rsidR="00A9388B" w:rsidRPr="005126A5" w:rsidRDefault="00A9388B" w:rsidP="005126A5">
            <w:pPr>
              <w:jc w:val="center"/>
              <w:rPr>
                <w:b/>
                <w:sz w:val="20"/>
                <w:szCs w:val="20"/>
              </w:rPr>
            </w:pPr>
          </w:p>
        </w:tc>
        <w:tc>
          <w:tcPr>
            <w:tcW w:w="1559" w:type="dxa"/>
            <w:tcBorders>
              <w:top w:val="nil"/>
              <w:bottom w:val="nil"/>
            </w:tcBorders>
          </w:tcPr>
          <w:p w14:paraId="1CDED3C8" w14:textId="76285307" w:rsidR="00A9388B" w:rsidRPr="005126A5" w:rsidRDefault="00FA736F" w:rsidP="005126A5">
            <w:pPr>
              <w:jc w:val="center"/>
              <w:rPr>
                <w:sz w:val="20"/>
                <w:szCs w:val="20"/>
              </w:rPr>
            </w:pPr>
            <w:r w:rsidRPr="00FA736F">
              <w:rPr>
                <w:sz w:val="20"/>
                <w:szCs w:val="20"/>
              </w:rPr>
              <w:t xml:space="preserve">Representation of the People </w:t>
            </w:r>
            <w:r w:rsidRPr="00FA736F">
              <w:rPr>
                <w:sz w:val="20"/>
                <w:szCs w:val="20"/>
              </w:rPr>
              <w:lastRenderedPageBreak/>
              <w:t>Act, 1974</w:t>
            </w:r>
          </w:p>
        </w:tc>
        <w:tc>
          <w:tcPr>
            <w:tcW w:w="1293" w:type="dxa"/>
            <w:tcBorders>
              <w:top w:val="nil"/>
              <w:bottom w:val="nil"/>
            </w:tcBorders>
          </w:tcPr>
          <w:p w14:paraId="2B6F5143" w14:textId="77777777" w:rsidR="00A9388B" w:rsidRDefault="00A9388B" w:rsidP="005126A5">
            <w:pPr>
              <w:jc w:val="center"/>
              <w:rPr>
                <w:sz w:val="20"/>
                <w:szCs w:val="20"/>
              </w:rPr>
            </w:pPr>
          </w:p>
        </w:tc>
        <w:tc>
          <w:tcPr>
            <w:tcW w:w="1684" w:type="dxa"/>
            <w:tcBorders>
              <w:top w:val="nil"/>
              <w:bottom w:val="nil"/>
            </w:tcBorders>
          </w:tcPr>
          <w:p w14:paraId="688D3441" w14:textId="77777777" w:rsidR="00A9388B" w:rsidRDefault="00A9388B" w:rsidP="005126A5">
            <w:pPr>
              <w:jc w:val="center"/>
              <w:rPr>
                <w:sz w:val="20"/>
                <w:szCs w:val="20"/>
              </w:rPr>
            </w:pPr>
          </w:p>
        </w:tc>
        <w:tc>
          <w:tcPr>
            <w:tcW w:w="1843" w:type="dxa"/>
            <w:tcBorders>
              <w:top w:val="nil"/>
              <w:bottom w:val="nil"/>
            </w:tcBorders>
          </w:tcPr>
          <w:p w14:paraId="0C1A954E" w14:textId="192A68E7" w:rsidR="00A9388B" w:rsidRDefault="00FA736F" w:rsidP="005126A5">
            <w:pPr>
              <w:jc w:val="center"/>
              <w:rPr>
                <w:sz w:val="20"/>
                <w:szCs w:val="20"/>
              </w:rPr>
            </w:pPr>
            <w:r>
              <w:rPr>
                <w:sz w:val="20"/>
                <w:szCs w:val="20"/>
              </w:rPr>
              <w:t>No</w:t>
            </w:r>
          </w:p>
        </w:tc>
      </w:tr>
      <w:tr w:rsidR="00A9388B" w:rsidRPr="0099409B" w14:paraId="0796D322" w14:textId="77777777" w:rsidTr="003F1BED">
        <w:trPr>
          <w:jc w:val="center"/>
        </w:trPr>
        <w:tc>
          <w:tcPr>
            <w:tcW w:w="1526" w:type="dxa"/>
            <w:tcBorders>
              <w:top w:val="nil"/>
              <w:bottom w:val="nil"/>
            </w:tcBorders>
          </w:tcPr>
          <w:p w14:paraId="6034D33B" w14:textId="77777777" w:rsidR="00A9388B" w:rsidRPr="005126A5" w:rsidRDefault="00A9388B" w:rsidP="005126A5">
            <w:pPr>
              <w:jc w:val="center"/>
              <w:rPr>
                <w:b/>
                <w:sz w:val="20"/>
                <w:szCs w:val="20"/>
              </w:rPr>
            </w:pPr>
          </w:p>
        </w:tc>
        <w:tc>
          <w:tcPr>
            <w:tcW w:w="1559" w:type="dxa"/>
            <w:tcBorders>
              <w:top w:val="nil"/>
              <w:bottom w:val="nil"/>
            </w:tcBorders>
          </w:tcPr>
          <w:p w14:paraId="65985AF8" w14:textId="73073936" w:rsidR="00A9388B" w:rsidRPr="005126A5" w:rsidRDefault="00FA736F" w:rsidP="005126A5">
            <w:pPr>
              <w:jc w:val="center"/>
              <w:rPr>
                <w:sz w:val="20"/>
                <w:szCs w:val="20"/>
              </w:rPr>
            </w:pPr>
            <w:r w:rsidRPr="00FA736F">
              <w:rPr>
                <w:sz w:val="20"/>
                <w:szCs w:val="20"/>
              </w:rPr>
              <w:t>Representation of the People (No. 2) Act, 1974</w:t>
            </w:r>
          </w:p>
        </w:tc>
        <w:tc>
          <w:tcPr>
            <w:tcW w:w="1293" w:type="dxa"/>
            <w:tcBorders>
              <w:top w:val="nil"/>
              <w:bottom w:val="nil"/>
            </w:tcBorders>
          </w:tcPr>
          <w:p w14:paraId="20E6C273" w14:textId="77777777" w:rsidR="00A9388B" w:rsidRDefault="00A9388B" w:rsidP="005126A5">
            <w:pPr>
              <w:jc w:val="center"/>
              <w:rPr>
                <w:sz w:val="20"/>
                <w:szCs w:val="20"/>
              </w:rPr>
            </w:pPr>
          </w:p>
        </w:tc>
        <w:tc>
          <w:tcPr>
            <w:tcW w:w="1684" w:type="dxa"/>
            <w:tcBorders>
              <w:top w:val="nil"/>
              <w:bottom w:val="nil"/>
            </w:tcBorders>
          </w:tcPr>
          <w:p w14:paraId="4FBE6DE6" w14:textId="77777777" w:rsidR="00A9388B" w:rsidRDefault="00A9388B" w:rsidP="005126A5">
            <w:pPr>
              <w:jc w:val="center"/>
              <w:rPr>
                <w:sz w:val="20"/>
                <w:szCs w:val="20"/>
              </w:rPr>
            </w:pPr>
          </w:p>
        </w:tc>
        <w:tc>
          <w:tcPr>
            <w:tcW w:w="1843" w:type="dxa"/>
            <w:tcBorders>
              <w:top w:val="nil"/>
              <w:bottom w:val="nil"/>
            </w:tcBorders>
          </w:tcPr>
          <w:p w14:paraId="578AEC44" w14:textId="040635EC" w:rsidR="00A9388B" w:rsidRDefault="00FA736F" w:rsidP="005126A5">
            <w:pPr>
              <w:jc w:val="center"/>
              <w:rPr>
                <w:sz w:val="20"/>
                <w:szCs w:val="20"/>
              </w:rPr>
            </w:pPr>
            <w:r>
              <w:rPr>
                <w:sz w:val="20"/>
                <w:szCs w:val="20"/>
              </w:rPr>
              <w:t>No</w:t>
            </w:r>
          </w:p>
        </w:tc>
      </w:tr>
      <w:tr w:rsidR="00A9388B" w:rsidRPr="0099409B" w14:paraId="1AB275EC" w14:textId="77777777" w:rsidTr="003F1BED">
        <w:trPr>
          <w:jc w:val="center"/>
        </w:trPr>
        <w:tc>
          <w:tcPr>
            <w:tcW w:w="1526" w:type="dxa"/>
            <w:tcBorders>
              <w:top w:val="nil"/>
              <w:bottom w:val="nil"/>
            </w:tcBorders>
          </w:tcPr>
          <w:p w14:paraId="402E7E71" w14:textId="2C2FF3E2" w:rsidR="00A9388B" w:rsidRPr="005126A5" w:rsidRDefault="00B111D1" w:rsidP="005126A5">
            <w:pPr>
              <w:jc w:val="center"/>
              <w:rPr>
                <w:b/>
                <w:sz w:val="20"/>
                <w:szCs w:val="20"/>
              </w:rPr>
            </w:pPr>
            <w:r w:rsidRPr="00B111D1">
              <w:rPr>
                <w:b/>
                <w:sz w:val="20"/>
                <w:szCs w:val="20"/>
              </w:rPr>
              <w:t>Referendum Act, 1975</w:t>
            </w:r>
          </w:p>
        </w:tc>
        <w:tc>
          <w:tcPr>
            <w:tcW w:w="1559" w:type="dxa"/>
            <w:tcBorders>
              <w:top w:val="nil"/>
              <w:bottom w:val="nil"/>
            </w:tcBorders>
          </w:tcPr>
          <w:p w14:paraId="52B58CA4" w14:textId="77777777" w:rsidR="00A9388B" w:rsidRPr="005126A5" w:rsidRDefault="00A9388B" w:rsidP="005126A5">
            <w:pPr>
              <w:jc w:val="center"/>
              <w:rPr>
                <w:sz w:val="20"/>
                <w:szCs w:val="20"/>
              </w:rPr>
            </w:pPr>
          </w:p>
        </w:tc>
        <w:tc>
          <w:tcPr>
            <w:tcW w:w="1293" w:type="dxa"/>
            <w:tcBorders>
              <w:top w:val="nil"/>
              <w:bottom w:val="nil"/>
            </w:tcBorders>
          </w:tcPr>
          <w:p w14:paraId="19E15662" w14:textId="77777777" w:rsidR="00A9388B" w:rsidRDefault="00A9388B" w:rsidP="005126A5">
            <w:pPr>
              <w:jc w:val="center"/>
              <w:rPr>
                <w:sz w:val="20"/>
                <w:szCs w:val="20"/>
              </w:rPr>
            </w:pPr>
          </w:p>
        </w:tc>
        <w:tc>
          <w:tcPr>
            <w:tcW w:w="1684" w:type="dxa"/>
            <w:tcBorders>
              <w:top w:val="nil"/>
              <w:bottom w:val="nil"/>
            </w:tcBorders>
          </w:tcPr>
          <w:p w14:paraId="74BBA92B" w14:textId="77777777" w:rsidR="00A9388B" w:rsidRDefault="00A9388B" w:rsidP="005126A5">
            <w:pPr>
              <w:jc w:val="center"/>
              <w:rPr>
                <w:sz w:val="20"/>
                <w:szCs w:val="20"/>
              </w:rPr>
            </w:pPr>
          </w:p>
        </w:tc>
        <w:tc>
          <w:tcPr>
            <w:tcW w:w="1843" w:type="dxa"/>
            <w:tcBorders>
              <w:top w:val="nil"/>
              <w:bottom w:val="nil"/>
            </w:tcBorders>
          </w:tcPr>
          <w:p w14:paraId="5E55BFF8" w14:textId="46ABE35E" w:rsidR="00A9388B" w:rsidRDefault="00B111D1" w:rsidP="005126A5">
            <w:pPr>
              <w:jc w:val="center"/>
              <w:rPr>
                <w:sz w:val="20"/>
                <w:szCs w:val="20"/>
              </w:rPr>
            </w:pPr>
            <w:r>
              <w:rPr>
                <w:sz w:val="20"/>
                <w:szCs w:val="20"/>
              </w:rPr>
              <w:t>No</w:t>
            </w:r>
          </w:p>
        </w:tc>
      </w:tr>
      <w:tr w:rsidR="00A9388B" w:rsidRPr="0099409B" w14:paraId="5142647A" w14:textId="77777777" w:rsidTr="003F1BED">
        <w:trPr>
          <w:jc w:val="center"/>
        </w:trPr>
        <w:tc>
          <w:tcPr>
            <w:tcW w:w="1526" w:type="dxa"/>
            <w:tcBorders>
              <w:top w:val="nil"/>
              <w:bottom w:val="nil"/>
            </w:tcBorders>
          </w:tcPr>
          <w:p w14:paraId="4B6296A1" w14:textId="7903AB5D" w:rsidR="00A9388B" w:rsidRPr="005126A5" w:rsidRDefault="00B111D1" w:rsidP="005126A5">
            <w:pPr>
              <w:jc w:val="center"/>
              <w:rPr>
                <w:b/>
                <w:sz w:val="20"/>
                <w:szCs w:val="20"/>
              </w:rPr>
            </w:pPr>
            <w:r w:rsidRPr="00B111D1">
              <w:rPr>
                <w:b/>
                <w:sz w:val="20"/>
                <w:szCs w:val="20"/>
              </w:rPr>
              <w:t>Representation of the People (Armed Forces) Act, 1976</w:t>
            </w:r>
          </w:p>
        </w:tc>
        <w:tc>
          <w:tcPr>
            <w:tcW w:w="1559" w:type="dxa"/>
            <w:tcBorders>
              <w:top w:val="nil"/>
              <w:bottom w:val="nil"/>
            </w:tcBorders>
          </w:tcPr>
          <w:p w14:paraId="20398BA9" w14:textId="77777777" w:rsidR="00A9388B" w:rsidRPr="005126A5" w:rsidRDefault="00A9388B" w:rsidP="005126A5">
            <w:pPr>
              <w:jc w:val="center"/>
              <w:rPr>
                <w:sz w:val="20"/>
                <w:szCs w:val="20"/>
              </w:rPr>
            </w:pPr>
          </w:p>
        </w:tc>
        <w:tc>
          <w:tcPr>
            <w:tcW w:w="1293" w:type="dxa"/>
            <w:tcBorders>
              <w:top w:val="nil"/>
              <w:bottom w:val="nil"/>
            </w:tcBorders>
          </w:tcPr>
          <w:p w14:paraId="5AAF9ED2" w14:textId="77777777" w:rsidR="00A9388B" w:rsidRDefault="00A9388B" w:rsidP="005126A5">
            <w:pPr>
              <w:jc w:val="center"/>
              <w:rPr>
                <w:sz w:val="20"/>
                <w:szCs w:val="20"/>
              </w:rPr>
            </w:pPr>
          </w:p>
        </w:tc>
        <w:tc>
          <w:tcPr>
            <w:tcW w:w="1684" w:type="dxa"/>
            <w:tcBorders>
              <w:top w:val="nil"/>
              <w:bottom w:val="nil"/>
            </w:tcBorders>
          </w:tcPr>
          <w:p w14:paraId="1E6CC29F" w14:textId="77777777" w:rsidR="00A9388B" w:rsidRDefault="00A9388B" w:rsidP="005126A5">
            <w:pPr>
              <w:jc w:val="center"/>
              <w:rPr>
                <w:sz w:val="20"/>
                <w:szCs w:val="20"/>
              </w:rPr>
            </w:pPr>
          </w:p>
        </w:tc>
        <w:tc>
          <w:tcPr>
            <w:tcW w:w="1843" w:type="dxa"/>
            <w:tcBorders>
              <w:top w:val="nil"/>
              <w:bottom w:val="nil"/>
            </w:tcBorders>
          </w:tcPr>
          <w:p w14:paraId="4D73098E" w14:textId="1CD1F79D" w:rsidR="00A9388B" w:rsidRDefault="00B111D1" w:rsidP="005126A5">
            <w:pPr>
              <w:jc w:val="center"/>
              <w:rPr>
                <w:sz w:val="20"/>
                <w:szCs w:val="20"/>
              </w:rPr>
            </w:pPr>
            <w:r>
              <w:rPr>
                <w:sz w:val="20"/>
                <w:szCs w:val="20"/>
              </w:rPr>
              <w:t>No</w:t>
            </w:r>
          </w:p>
        </w:tc>
      </w:tr>
      <w:tr w:rsidR="00A9388B" w:rsidRPr="0099409B" w14:paraId="27CEBD3F" w14:textId="77777777" w:rsidTr="003F1BED">
        <w:trPr>
          <w:jc w:val="center"/>
        </w:trPr>
        <w:tc>
          <w:tcPr>
            <w:tcW w:w="1526" w:type="dxa"/>
            <w:tcBorders>
              <w:top w:val="nil"/>
              <w:bottom w:val="nil"/>
            </w:tcBorders>
          </w:tcPr>
          <w:p w14:paraId="7B1578A1" w14:textId="77777777" w:rsidR="00A9388B" w:rsidRPr="005126A5" w:rsidRDefault="00A9388B" w:rsidP="005126A5">
            <w:pPr>
              <w:jc w:val="center"/>
              <w:rPr>
                <w:b/>
                <w:sz w:val="20"/>
                <w:szCs w:val="20"/>
              </w:rPr>
            </w:pPr>
          </w:p>
        </w:tc>
        <w:tc>
          <w:tcPr>
            <w:tcW w:w="1559" w:type="dxa"/>
            <w:tcBorders>
              <w:top w:val="nil"/>
              <w:bottom w:val="nil"/>
            </w:tcBorders>
          </w:tcPr>
          <w:p w14:paraId="01C1B04E" w14:textId="3184EA2B" w:rsidR="00A9388B" w:rsidRPr="005126A5" w:rsidRDefault="00B111D1" w:rsidP="005126A5">
            <w:pPr>
              <w:jc w:val="center"/>
              <w:rPr>
                <w:sz w:val="20"/>
                <w:szCs w:val="20"/>
              </w:rPr>
            </w:pPr>
            <w:r w:rsidRPr="00B111D1">
              <w:rPr>
                <w:sz w:val="20"/>
                <w:szCs w:val="20"/>
              </w:rPr>
              <w:t>Representation of the People Act, 1977</w:t>
            </w:r>
          </w:p>
        </w:tc>
        <w:tc>
          <w:tcPr>
            <w:tcW w:w="1293" w:type="dxa"/>
            <w:tcBorders>
              <w:top w:val="nil"/>
              <w:bottom w:val="nil"/>
            </w:tcBorders>
          </w:tcPr>
          <w:p w14:paraId="7E953E87" w14:textId="77777777" w:rsidR="00A9388B" w:rsidRDefault="00A9388B" w:rsidP="005126A5">
            <w:pPr>
              <w:jc w:val="center"/>
              <w:rPr>
                <w:sz w:val="20"/>
                <w:szCs w:val="20"/>
              </w:rPr>
            </w:pPr>
          </w:p>
        </w:tc>
        <w:tc>
          <w:tcPr>
            <w:tcW w:w="1684" w:type="dxa"/>
            <w:tcBorders>
              <w:top w:val="nil"/>
              <w:bottom w:val="nil"/>
            </w:tcBorders>
          </w:tcPr>
          <w:p w14:paraId="3E8CC8F7" w14:textId="77777777" w:rsidR="00A9388B" w:rsidRDefault="00A9388B" w:rsidP="005126A5">
            <w:pPr>
              <w:jc w:val="center"/>
              <w:rPr>
                <w:sz w:val="20"/>
                <w:szCs w:val="20"/>
              </w:rPr>
            </w:pPr>
          </w:p>
        </w:tc>
        <w:tc>
          <w:tcPr>
            <w:tcW w:w="1843" w:type="dxa"/>
            <w:tcBorders>
              <w:top w:val="nil"/>
              <w:bottom w:val="nil"/>
            </w:tcBorders>
          </w:tcPr>
          <w:p w14:paraId="3A068951" w14:textId="531832EF" w:rsidR="00A9388B" w:rsidRDefault="00B111D1" w:rsidP="005126A5">
            <w:pPr>
              <w:jc w:val="center"/>
              <w:rPr>
                <w:sz w:val="20"/>
                <w:szCs w:val="20"/>
              </w:rPr>
            </w:pPr>
            <w:r>
              <w:rPr>
                <w:sz w:val="20"/>
                <w:szCs w:val="20"/>
              </w:rPr>
              <w:t>No</w:t>
            </w:r>
          </w:p>
        </w:tc>
      </w:tr>
      <w:tr w:rsidR="00A9388B" w:rsidRPr="0099409B" w14:paraId="73C0F689" w14:textId="77777777" w:rsidTr="003F1BED">
        <w:trPr>
          <w:jc w:val="center"/>
        </w:trPr>
        <w:tc>
          <w:tcPr>
            <w:tcW w:w="1526" w:type="dxa"/>
            <w:tcBorders>
              <w:top w:val="nil"/>
              <w:bottom w:val="nil"/>
            </w:tcBorders>
          </w:tcPr>
          <w:p w14:paraId="413EE50A" w14:textId="77777777" w:rsidR="00A9388B" w:rsidRPr="005126A5" w:rsidRDefault="00A9388B" w:rsidP="005126A5">
            <w:pPr>
              <w:jc w:val="center"/>
              <w:rPr>
                <w:b/>
                <w:sz w:val="20"/>
                <w:szCs w:val="20"/>
              </w:rPr>
            </w:pPr>
          </w:p>
        </w:tc>
        <w:tc>
          <w:tcPr>
            <w:tcW w:w="1559" w:type="dxa"/>
            <w:tcBorders>
              <w:top w:val="nil"/>
              <w:bottom w:val="nil"/>
            </w:tcBorders>
          </w:tcPr>
          <w:p w14:paraId="24E59198" w14:textId="26310C73" w:rsidR="00A9388B" w:rsidRPr="005126A5" w:rsidRDefault="00B111D1" w:rsidP="005126A5">
            <w:pPr>
              <w:jc w:val="center"/>
              <w:rPr>
                <w:sz w:val="20"/>
                <w:szCs w:val="20"/>
              </w:rPr>
            </w:pPr>
            <w:r w:rsidRPr="00B111D1">
              <w:rPr>
                <w:sz w:val="20"/>
                <w:szCs w:val="20"/>
              </w:rPr>
              <w:t>Representation of the People Act, 1978</w:t>
            </w:r>
          </w:p>
        </w:tc>
        <w:tc>
          <w:tcPr>
            <w:tcW w:w="1293" w:type="dxa"/>
            <w:tcBorders>
              <w:top w:val="nil"/>
              <w:bottom w:val="nil"/>
            </w:tcBorders>
          </w:tcPr>
          <w:p w14:paraId="160F2959" w14:textId="77777777" w:rsidR="00A9388B" w:rsidRDefault="00A9388B" w:rsidP="005126A5">
            <w:pPr>
              <w:jc w:val="center"/>
              <w:rPr>
                <w:sz w:val="20"/>
                <w:szCs w:val="20"/>
              </w:rPr>
            </w:pPr>
          </w:p>
        </w:tc>
        <w:tc>
          <w:tcPr>
            <w:tcW w:w="1684" w:type="dxa"/>
            <w:tcBorders>
              <w:top w:val="nil"/>
              <w:bottom w:val="nil"/>
            </w:tcBorders>
          </w:tcPr>
          <w:p w14:paraId="5EB1E67D" w14:textId="77777777" w:rsidR="00A9388B" w:rsidRDefault="00A9388B" w:rsidP="005126A5">
            <w:pPr>
              <w:jc w:val="center"/>
              <w:rPr>
                <w:sz w:val="20"/>
                <w:szCs w:val="20"/>
              </w:rPr>
            </w:pPr>
          </w:p>
        </w:tc>
        <w:tc>
          <w:tcPr>
            <w:tcW w:w="1843" w:type="dxa"/>
            <w:tcBorders>
              <w:top w:val="nil"/>
              <w:bottom w:val="nil"/>
            </w:tcBorders>
          </w:tcPr>
          <w:p w14:paraId="69E43B39" w14:textId="42B75C43" w:rsidR="00A9388B" w:rsidRDefault="00B111D1" w:rsidP="005126A5">
            <w:pPr>
              <w:jc w:val="center"/>
              <w:rPr>
                <w:sz w:val="20"/>
                <w:szCs w:val="20"/>
              </w:rPr>
            </w:pPr>
            <w:r>
              <w:rPr>
                <w:sz w:val="20"/>
                <w:szCs w:val="20"/>
              </w:rPr>
              <w:t>No</w:t>
            </w:r>
          </w:p>
        </w:tc>
      </w:tr>
      <w:tr w:rsidR="00A9388B" w:rsidRPr="0099409B" w14:paraId="2AC0D06B" w14:textId="77777777" w:rsidTr="003F1BED">
        <w:trPr>
          <w:jc w:val="center"/>
        </w:trPr>
        <w:tc>
          <w:tcPr>
            <w:tcW w:w="1526" w:type="dxa"/>
            <w:tcBorders>
              <w:top w:val="nil"/>
              <w:bottom w:val="nil"/>
            </w:tcBorders>
          </w:tcPr>
          <w:p w14:paraId="4CBED723" w14:textId="1E6587A2" w:rsidR="00A9388B" w:rsidRPr="005126A5" w:rsidRDefault="00B111D1" w:rsidP="005126A5">
            <w:pPr>
              <w:jc w:val="center"/>
              <w:rPr>
                <w:b/>
                <w:sz w:val="20"/>
                <w:szCs w:val="20"/>
              </w:rPr>
            </w:pPr>
            <w:r w:rsidRPr="00B111D1">
              <w:rPr>
                <w:b/>
                <w:sz w:val="20"/>
                <w:szCs w:val="20"/>
              </w:rPr>
              <w:t>Scotland Act, 1978</w:t>
            </w:r>
          </w:p>
        </w:tc>
        <w:tc>
          <w:tcPr>
            <w:tcW w:w="1559" w:type="dxa"/>
            <w:tcBorders>
              <w:top w:val="nil"/>
              <w:bottom w:val="nil"/>
            </w:tcBorders>
          </w:tcPr>
          <w:p w14:paraId="50502CCF" w14:textId="77777777" w:rsidR="00A9388B" w:rsidRPr="005126A5" w:rsidRDefault="00A9388B" w:rsidP="005126A5">
            <w:pPr>
              <w:jc w:val="center"/>
              <w:rPr>
                <w:sz w:val="20"/>
                <w:szCs w:val="20"/>
              </w:rPr>
            </w:pPr>
          </w:p>
        </w:tc>
        <w:tc>
          <w:tcPr>
            <w:tcW w:w="1293" w:type="dxa"/>
            <w:tcBorders>
              <w:top w:val="nil"/>
              <w:bottom w:val="nil"/>
            </w:tcBorders>
          </w:tcPr>
          <w:p w14:paraId="2ED3EBE6" w14:textId="77777777" w:rsidR="00A9388B" w:rsidRDefault="00A9388B" w:rsidP="005126A5">
            <w:pPr>
              <w:jc w:val="center"/>
              <w:rPr>
                <w:sz w:val="20"/>
                <w:szCs w:val="20"/>
              </w:rPr>
            </w:pPr>
          </w:p>
        </w:tc>
        <w:tc>
          <w:tcPr>
            <w:tcW w:w="1684" w:type="dxa"/>
            <w:tcBorders>
              <w:top w:val="nil"/>
              <w:bottom w:val="nil"/>
            </w:tcBorders>
          </w:tcPr>
          <w:p w14:paraId="130DA336" w14:textId="77777777" w:rsidR="00A9388B" w:rsidRDefault="00A9388B" w:rsidP="005126A5">
            <w:pPr>
              <w:jc w:val="center"/>
              <w:rPr>
                <w:sz w:val="20"/>
                <w:szCs w:val="20"/>
              </w:rPr>
            </w:pPr>
          </w:p>
        </w:tc>
        <w:tc>
          <w:tcPr>
            <w:tcW w:w="1843" w:type="dxa"/>
            <w:tcBorders>
              <w:top w:val="nil"/>
              <w:bottom w:val="nil"/>
            </w:tcBorders>
          </w:tcPr>
          <w:p w14:paraId="0D3AFB21" w14:textId="3811258C" w:rsidR="00A9388B" w:rsidRDefault="00B111D1" w:rsidP="005126A5">
            <w:pPr>
              <w:jc w:val="center"/>
              <w:rPr>
                <w:sz w:val="20"/>
                <w:szCs w:val="20"/>
              </w:rPr>
            </w:pPr>
            <w:r>
              <w:rPr>
                <w:sz w:val="20"/>
                <w:szCs w:val="20"/>
              </w:rPr>
              <w:t>No</w:t>
            </w:r>
          </w:p>
        </w:tc>
      </w:tr>
      <w:tr w:rsidR="00A9388B" w:rsidRPr="0099409B" w14:paraId="44BAEF87" w14:textId="77777777" w:rsidTr="003F1BED">
        <w:trPr>
          <w:jc w:val="center"/>
        </w:trPr>
        <w:tc>
          <w:tcPr>
            <w:tcW w:w="1526" w:type="dxa"/>
            <w:tcBorders>
              <w:top w:val="nil"/>
              <w:bottom w:val="nil"/>
            </w:tcBorders>
          </w:tcPr>
          <w:p w14:paraId="420871E3" w14:textId="6E598ADC" w:rsidR="00A9388B" w:rsidRPr="005126A5" w:rsidRDefault="00B111D1" w:rsidP="005126A5">
            <w:pPr>
              <w:jc w:val="center"/>
              <w:rPr>
                <w:b/>
                <w:sz w:val="20"/>
                <w:szCs w:val="20"/>
              </w:rPr>
            </w:pPr>
            <w:r w:rsidRPr="00B111D1">
              <w:rPr>
                <w:b/>
                <w:sz w:val="20"/>
                <w:szCs w:val="20"/>
              </w:rPr>
              <w:t>Wales Act, 1978</w:t>
            </w:r>
          </w:p>
        </w:tc>
        <w:tc>
          <w:tcPr>
            <w:tcW w:w="1559" w:type="dxa"/>
            <w:tcBorders>
              <w:top w:val="nil"/>
              <w:bottom w:val="nil"/>
            </w:tcBorders>
          </w:tcPr>
          <w:p w14:paraId="5905E336" w14:textId="77777777" w:rsidR="00A9388B" w:rsidRPr="005126A5" w:rsidRDefault="00A9388B" w:rsidP="005126A5">
            <w:pPr>
              <w:jc w:val="center"/>
              <w:rPr>
                <w:sz w:val="20"/>
                <w:szCs w:val="20"/>
              </w:rPr>
            </w:pPr>
          </w:p>
        </w:tc>
        <w:tc>
          <w:tcPr>
            <w:tcW w:w="1293" w:type="dxa"/>
            <w:tcBorders>
              <w:top w:val="nil"/>
              <w:bottom w:val="nil"/>
            </w:tcBorders>
          </w:tcPr>
          <w:p w14:paraId="51EA6EF9" w14:textId="77777777" w:rsidR="00A9388B" w:rsidRDefault="00A9388B" w:rsidP="005126A5">
            <w:pPr>
              <w:jc w:val="center"/>
              <w:rPr>
                <w:sz w:val="20"/>
                <w:szCs w:val="20"/>
              </w:rPr>
            </w:pPr>
          </w:p>
        </w:tc>
        <w:tc>
          <w:tcPr>
            <w:tcW w:w="1684" w:type="dxa"/>
            <w:tcBorders>
              <w:top w:val="nil"/>
              <w:bottom w:val="nil"/>
            </w:tcBorders>
          </w:tcPr>
          <w:p w14:paraId="29B036ED" w14:textId="77777777" w:rsidR="00A9388B" w:rsidRDefault="00A9388B" w:rsidP="005126A5">
            <w:pPr>
              <w:jc w:val="center"/>
              <w:rPr>
                <w:sz w:val="20"/>
                <w:szCs w:val="20"/>
              </w:rPr>
            </w:pPr>
          </w:p>
        </w:tc>
        <w:tc>
          <w:tcPr>
            <w:tcW w:w="1843" w:type="dxa"/>
            <w:tcBorders>
              <w:top w:val="nil"/>
              <w:bottom w:val="nil"/>
            </w:tcBorders>
          </w:tcPr>
          <w:p w14:paraId="6837EE39" w14:textId="7C310B0F" w:rsidR="00A9388B" w:rsidRDefault="00B111D1" w:rsidP="005126A5">
            <w:pPr>
              <w:jc w:val="center"/>
              <w:rPr>
                <w:sz w:val="20"/>
                <w:szCs w:val="20"/>
              </w:rPr>
            </w:pPr>
            <w:r>
              <w:rPr>
                <w:sz w:val="20"/>
                <w:szCs w:val="20"/>
              </w:rPr>
              <w:t>No</w:t>
            </w:r>
          </w:p>
        </w:tc>
      </w:tr>
      <w:tr w:rsidR="00A9388B" w:rsidRPr="0099409B" w14:paraId="6D152B09" w14:textId="77777777" w:rsidTr="003F1BED">
        <w:trPr>
          <w:jc w:val="center"/>
        </w:trPr>
        <w:tc>
          <w:tcPr>
            <w:tcW w:w="1526" w:type="dxa"/>
            <w:tcBorders>
              <w:top w:val="nil"/>
              <w:bottom w:val="nil"/>
            </w:tcBorders>
          </w:tcPr>
          <w:p w14:paraId="5283DA52" w14:textId="5F8C8DBE" w:rsidR="00A9388B" w:rsidRPr="005126A5" w:rsidRDefault="00B111D1" w:rsidP="005126A5">
            <w:pPr>
              <w:jc w:val="center"/>
              <w:rPr>
                <w:b/>
                <w:sz w:val="20"/>
                <w:szCs w:val="20"/>
              </w:rPr>
            </w:pPr>
            <w:r w:rsidRPr="00B111D1">
              <w:rPr>
                <w:b/>
                <w:sz w:val="20"/>
                <w:szCs w:val="20"/>
              </w:rPr>
              <w:t>European Assembly Elections Act, 1978</w:t>
            </w:r>
          </w:p>
        </w:tc>
        <w:tc>
          <w:tcPr>
            <w:tcW w:w="1559" w:type="dxa"/>
            <w:tcBorders>
              <w:top w:val="nil"/>
              <w:bottom w:val="nil"/>
            </w:tcBorders>
          </w:tcPr>
          <w:p w14:paraId="275B522F" w14:textId="77777777" w:rsidR="00A9388B" w:rsidRPr="005126A5" w:rsidRDefault="00A9388B" w:rsidP="005126A5">
            <w:pPr>
              <w:jc w:val="center"/>
              <w:rPr>
                <w:sz w:val="20"/>
                <w:szCs w:val="20"/>
              </w:rPr>
            </w:pPr>
          </w:p>
        </w:tc>
        <w:tc>
          <w:tcPr>
            <w:tcW w:w="1293" w:type="dxa"/>
            <w:tcBorders>
              <w:top w:val="nil"/>
              <w:bottom w:val="nil"/>
            </w:tcBorders>
          </w:tcPr>
          <w:p w14:paraId="756C991B" w14:textId="77777777" w:rsidR="00A9388B" w:rsidRDefault="00A9388B" w:rsidP="005126A5">
            <w:pPr>
              <w:jc w:val="center"/>
              <w:rPr>
                <w:sz w:val="20"/>
                <w:szCs w:val="20"/>
              </w:rPr>
            </w:pPr>
          </w:p>
        </w:tc>
        <w:tc>
          <w:tcPr>
            <w:tcW w:w="1684" w:type="dxa"/>
            <w:tcBorders>
              <w:top w:val="nil"/>
              <w:bottom w:val="nil"/>
            </w:tcBorders>
          </w:tcPr>
          <w:p w14:paraId="623A9E50" w14:textId="4D96E3D1" w:rsidR="00A9388B" w:rsidRDefault="003F1BED" w:rsidP="005126A5">
            <w:pPr>
              <w:jc w:val="center"/>
              <w:rPr>
                <w:sz w:val="20"/>
                <w:szCs w:val="20"/>
              </w:rPr>
            </w:pPr>
            <w:r w:rsidRPr="003F1BED">
              <w:rPr>
                <w:sz w:val="20"/>
                <w:szCs w:val="20"/>
              </w:rPr>
              <w:t>http://www.legislation.gov.uk/ukpga/1978/10/contents/enacted</w:t>
            </w:r>
          </w:p>
        </w:tc>
        <w:tc>
          <w:tcPr>
            <w:tcW w:w="1843" w:type="dxa"/>
            <w:tcBorders>
              <w:top w:val="nil"/>
              <w:bottom w:val="nil"/>
            </w:tcBorders>
          </w:tcPr>
          <w:p w14:paraId="7DD8467D" w14:textId="2E2699A7" w:rsidR="00A9388B" w:rsidRDefault="00B111D1" w:rsidP="005126A5">
            <w:pPr>
              <w:jc w:val="center"/>
              <w:rPr>
                <w:sz w:val="20"/>
                <w:szCs w:val="20"/>
              </w:rPr>
            </w:pPr>
            <w:r>
              <w:rPr>
                <w:sz w:val="20"/>
                <w:szCs w:val="20"/>
              </w:rPr>
              <w:t>No</w:t>
            </w:r>
          </w:p>
        </w:tc>
      </w:tr>
      <w:tr w:rsidR="00A9388B" w:rsidRPr="0099409B" w14:paraId="793C48B1" w14:textId="77777777" w:rsidTr="003F1BED">
        <w:trPr>
          <w:jc w:val="center"/>
        </w:trPr>
        <w:tc>
          <w:tcPr>
            <w:tcW w:w="1526" w:type="dxa"/>
            <w:tcBorders>
              <w:top w:val="nil"/>
              <w:bottom w:val="nil"/>
            </w:tcBorders>
          </w:tcPr>
          <w:p w14:paraId="6020DB66" w14:textId="1455689D" w:rsidR="00A9388B" w:rsidRPr="005126A5" w:rsidRDefault="00B111D1" w:rsidP="005126A5">
            <w:pPr>
              <w:jc w:val="center"/>
              <w:rPr>
                <w:b/>
                <w:sz w:val="20"/>
                <w:szCs w:val="20"/>
              </w:rPr>
            </w:pPr>
            <w:r w:rsidRPr="00B111D1">
              <w:rPr>
                <w:b/>
                <w:sz w:val="20"/>
                <w:szCs w:val="20"/>
              </w:rPr>
              <w:t>House of Commons (Redistribution of Seats) Act, 1979</w:t>
            </w:r>
          </w:p>
        </w:tc>
        <w:tc>
          <w:tcPr>
            <w:tcW w:w="1559" w:type="dxa"/>
            <w:tcBorders>
              <w:top w:val="nil"/>
              <w:bottom w:val="nil"/>
            </w:tcBorders>
          </w:tcPr>
          <w:p w14:paraId="678DBDE1" w14:textId="77777777" w:rsidR="00A9388B" w:rsidRPr="005126A5" w:rsidRDefault="00A9388B" w:rsidP="005126A5">
            <w:pPr>
              <w:jc w:val="center"/>
              <w:rPr>
                <w:sz w:val="20"/>
                <w:szCs w:val="20"/>
              </w:rPr>
            </w:pPr>
          </w:p>
        </w:tc>
        <w:tc>
          <w:tcPr>
            <w:tcW w:w="1293" w:type="dxa"/>
            <w:tcBorders>
              <w:top w:val="nil"/>
              <w:bottom w:val="nil"/>
            </w:tcBorders>
          </w:tcPr>
          <w:p w14:paraId="43BA5B2C" w14:textId="77777777" w:rsidR="00A9388B" w:rsidRDefault="00A9388B" w:rsidP="005126A5">
            <w:pPr>
              <w:jc w:val="center"/>
              <w:rPr>
                <w:sz w:val="20"/>
                <w:szCs w:val="20"/>
              </w:rPr>
            </w:pPr>
          </w:p>
        </w:tc>
        <w:tc>
          <w:tcPr>
            <w:tcW w:w="1684" w:type="dxa"/>
            <w:tcBorders>
              <w:top w:val="nil"/>
              <w:bottom w:val="nil"/>
            </w:tcBorders>
          </w:tcPr>
          <w:p w14:paraId="5F48792E" w14:textId="77777777" w:rsidR="00A9388B" w:rsidRDefault="00A9388B" w:rsidP="005126A5">
            <w:pPr>
              <w:jc w:val="center"/>
              <w:rPr>
                <w:sz w:val="20"/>
                <w:szCs w:val="20"/>
              </w:rPr>
            </w:pPr>
          </w:p>
        </w:tc>
        <w:tc>
          <w:tcPr>
            <w:tcW w:w="1843" w:type="dxa"/>
            <w:tcBorders>
              <w:top w:val="nil"/>
              <w:bottom w:val="nil"/>
            </w:tcBorders>
          </w:tcPr>
          <w:p w14:paraId="7A5DBD83" w14:textId="2B9B13BF" w:rsidR="00A9388B" w:rsidRDefault="00B111D1" w:rsidP="005126A5">
            <w:pPr>
              <w:jc w:val="center"/>
              <w:rPr>
                <w:sz w:val="20"/>
                <w:szCs w:val="20"/>
              </w:rPr>
            </w:pPr>
            <w:r>
              <w:rPr>
                <w:sz w:val="20"/>
                <w:szCs w:val="20"/>
              </w:rPr>
              <w:t>No</w:t>
            </w:r>
          </w:p>
        </w:tc>
      </w:tr>
      <w:tr w:rsidR="00A9388B" w:rsidRPr="0099409B" w14:paraId="77B45C04" w14:textId="77777777" w:rsidTr="003F1BED">
        <w:trPr>
          <w:jc w:val="center"/>
        </w:trPr>
        <w:tc>
          <w:tcPr>
            <w:tcW w:w="1526" w:type="dxa"/>
            <w:tcBorders>
              <w:top w:val="nil"/>
              <w:bottom w:val="nil"/>
            </w:tcBorders>
          </w:tcPr>
          <w:p w14:paraId="18BDA31E" w14:textId="77777777" w:rsidR="00A9388B" w:rsidRPr="005126A5" w:rsidRDefault="00A9388B" w:rsidP="005126A5">
            <w:pPr>
              <w:jc w:val="center"/>
              <w:rPr>
                <w:b/>
                <w:sz w:val="20"/>
                <w:szCs w:val="20"/>
              </w:rPr>
            </w:pPr>
          </w:p>
        </w:tc>
        <w:tc>
          <w:tcPr>
            <w:tcW w:w="1559" w:type="dxa"/>
            <w:tcBorders>
              <w:top w:val="nil"/>
              <w:bottom w:val="nil"/>
            </w:tcBorders>
          </w:tcPr>
          <w:p w14:paraId="3E277045" w14:textId="195FD5B8" w:rsidR="00A9388B" w:rsidRPr="005126A5" w:rsidRDefault="00B111D1" w:rsidP="005126A5">
            <w:pPr>
              <w:jc w:val="center"/>
              <w:rPr>
                <w:sz w:val="20"/>
                <w:szCs w:val="20"/>
              </w:rPr>
            </w:pPr>
            <w:r w:rsidRPr="00B111D1">
              <w:rPr>
                <w:sz w:val="20"/>
                <w:szCs w:val="20"/>
              </w:rPr>
              <w:t>Representation of the People Act, 1979</w:t>
            </w:r>
          </w:p>
        </w:tc>
        <w:tc>
          <w:tcPr>
            <w:tcW w:w="1293" w:type="dxa"/>
            <w:tcBorders>
              <w:top w:val="nil"/>
              <w:bottom w:val="nil"/>
            </w:tcBorders>
          </w:tcPr>
          <w:p w14:paraId="0A0ACDA7" w14:textId="77777777" w:rsidR="00A9388B" w:rsidRDefault="00A9388B" w:rsidP="005126A5">
            <w:pPr>
              <w:jc w:val="center"/>
              <w:rPr>
                <w:sz w:val="20"/>
                <w:szCs w:val="20"/>
              </w:rPr>
            </w:pPr>
          </w:p>
        </w:tc>
        <w:tc>
          <w:tcPr>
            <w:tcW w:w="1684" w:type="dxa"/>
            <w:tcBorders>
              <w:top w:val="nil"/>
              <w:bottom w:val="nil"/>
            </w:tcBorders>
          </w:tcPr>
          <w:p w14:paraId="5B803730" w14:textId="77777777" w:rsidR="00A9388B" w:rsidRDefault="00A9388B" w:rsidP="005126A5">
            <w:pPr>
              <w:jc w:val="center"/>
              <w:rPr>
                <w:sz w:val="20"/>
                <w:szCs w:val="20"/>
              </w:rPr>
            </w:pPr>
          </w:p>
        </w:tc>
        <w:tc>
          <w:tcPr>
            <w:tcW w:w="1843" w:type="dxa"/>
            <w:tcBorders>
              <w:top w:val="nil"/>
              <w:bottom w:val="nil"/>
            </w:tcBorders>
          </w:tcPr>
          <w:p w14:paraId="60D21D21" w14:textId="0C96AE84" w:rsidR="00A9388B" w:rsidRDefault="00B111D1" w:rsidP="005126A5">
            <w:pPr>
              <w:jc w:val="center"/>
              <w:rPr>
                <w:sz w:val="20"/>
                <w:szCs w:val="20"/>
              </w:rPr>
            </w:pPr>
            <w:r>
              <w:rPr>
                <w:sz w:val="20"/>
                <w:szCs w:val="20"/>
              </w:rPr>
              <w:t>No</w:t>
            </w:r>
          </w:p>
        </w:tc>
      </w:tr>
      <w:tr w:rsidR="00A9388B" w:rsidRPr="0099409B" w14:paraId="18894E84" w14:textId="77777777" w:rsidTr="003F1BED">
        <w:trPr>
          <w:jc w:val="center"/>
        </w:trPr>
        <w:tc>
          <w:tcPr>
            <w:tcW w:w="1526" w:type="dxa"/>
            <w:tcBorders>
              <w:top w:val="nil"/>
              <w:bottom w:val="nil"/>
            </w:tcBorders>
          </w:tcPr>
          <w:p w14:paraId="5D3B0E45" w14:textId="77777777" w:rsidR="00A9388B" w:rsidRPr="005126A5" w:rsidRDefault="00A9388B" w:rsidP="005126A5">
            <w:pPr>
              <w:jc w:val="center"/>
              <w:rPr>
                <w:b/>
                <w:sz w:val="20"/>
                <w:szCs w:val="20"/>
              </w:rPr>
            </w:pPr>
          </w:p>
        </w:tc>
        <w:tc>
          <w:tcPr>
            <w:tcW w:w="1559" w:type="dxa"/>
            <w:tcBorders>
              <w:top w:val="nil"/>
              <w:bottom w:val="nil"/>
            </w:tcBorders>
          </w:tcPr>
          <w:p w14:paraId="3D9F60FB" w14:textId="3132220F" w:rsidR="00A9388B" w:rsidRPr="005126A5" w:rsidRDefault="00B111D1" w:rsidP="005126A5">
            <w:pPr>
              <w:jc w:val="center"/>
              <w:rPr>
                <w:sz w:val="20"/>
                <w:szCs w:val="20"/>
              </w:rPr>
            </w:pPr>
            <w:r w:rsidRPr="00B111D1">
              <w:rPr>
                <w:sz w:val="20"/>
                <w:szCs w:val="20"/>
              </w:rPr>
              <w:t>Representation of the People Act, 1980</w:t>
            </w:r>
          </w:p>
        </w:tc>
        <w:tc>
          <w:tcPr>
            <w:tcW w:w="1293" w:type="dxa"/>
            <w:tcBorders>
              <w:top w:val="nil"/>
              <w:bottom w:val="nil"/>
            </w:tcBorders>
          </w:tcPr>
          <w:p w14:paraId="265856F3" w14:textId="77777777" w:rsidR="00A9388B" w:rsidRDefault="00A9388B" w:rsidP="005126A5">
            <w:pPr>
              <w:jc w:val="center"/>
              <w:rPr>
                <w:sz w:val="20"/>
                <w:szCs w:val="20"/>
              </w:rPr>
            </w:pPr>
          </w:p>
        </w:tc>
        <w:tc>
          <w:tcPr>
            <w:tcW w:w="1684" w:type="dxa"/>
            <w:tcBorders>
              <w:top w:val="nil"/>
              <w:bottom w:val="nil"/>
            </w:tcBorders>
          </w:tcPr>
          <w:p w14:paraId="260C72FC" w14:textId="77777777" w:rsidR="00A9388B" w:rsidRDefault="00A9388B" w:rsidP="005126A5">
            <w:pPr>
              <w:jc w:val="center"/>
              <w:rPr>
                <w:sz w:val="20"/>
                <w:szCs w:val="20"/>
              </w:rPr>
            </w:pPr>
          </w:p>
        </w:tc>
        <w:tc>
          <w:tcPr>
            <w:tcW w:w="1843" w:type="dxa"/>
            <w:tcBorders>
              <w:top w:val="nil"/>
              <w:bottom w:val="nil"/>
            </w:tcBorders>
          </w:tcPr>
          <w:p w14:paraId="46A3E4B2" w14:textId="6B5176A8" w:rsidR="00A9388B" w:rsidRDefault="00B111D1" w:rsidP="005126A5">
            <w:pPr>
              <w:jc w:val="center"/>
              <w:rPr>
                <w:sz w:val="20"/>
                <w:szCs w:val="20"/>
              </w:rPr>
            </w:pPr>
            <w:r>
              <w:rPr>
                <w:sz w:val="20"/>
                <w:szCs w:val="20"/>
              </w:rPr>
              <w:t>No</w:t>
            </w:r>
          </w:p>
        </w:tc>
      </w:tr>
      <w:tr w:rsidR="00A9388B" w:rsidRPr="0099409B" w14:paraId="0ED29649" w14:textId="77777777" w:rsidTr="003F1BED">
        <w:trPr>
          <w:jc w:val="center"/>
        </w:trPr>
        <w:tc>
          <w:tcPr>
            <w:tcW w:w="1526" w:type="dxa"/>
            <w:tcBorders>
              <w:top w:val="nil"/>
              <w:bottom w:val="nil"/>
            </w:tcBorders>
          </w:tcPr>
          <w:p w14:paraId="6695ED3A" w14:textId="77777777" w:rsidR="00A9388B" w:rsidRPr="005126A5" w:rsidRDefault="00A9388B" w:rsidP="005126A5">
            <w:pPr>
              <w:jc w:val="center"/>
              <w:rPr>
                <w:b/>
                <w:sz w:val="20"/>
                <w:szCs w:val="20"/>
              </w:rPr>
            </w:pPr>
          </w:p>
        </w:tc>
        <w:tc>
          <w:tcPr>
            <w:tcW w:w="1559" w:type="dxa"/>
            <w:tcBorders>
              <w:top w:val="nil"/>
              <w:bottom w:val="nil"/>
            </w:tcBorders>
          </w:tcPr>
          <w:p w14:paraId="20BAAAA8" w14:textId="0B1AAD8B" w:rsidR="00A9388B" w:rsidRPr="005126A5" w:rsidRDefault="00B111D1" w:rsidP="005126A5">
            <w:pPr>
              <w:jc w:val="center"/>
              <w:rPr>
                <w:sz w:val="20"/>
                <w:szCs w:val="20"/>
              </w:rPr>
            </w:pPr>
            <w:r w:rsidRPr="00B111D1">
              <w:rPr>
                <w:sz w:val="20"/>
                <w:szCs w:val="20"/>
              </w:rPr>
              <w:t xml:space="preserve">Representation of the People </w:t>
            </w:r>
            <w:r w:rsidRPr="00B111D1">
              <w:rPr>
                <w:sz w:val="20"/>
                <w:szCs w:val="20"/>
              </w:rPr>
              <w:lastRenderedPageBreak/>
              <w:t>Act, 1981</w:t>
            </w:r>
          </w:p>
        </w:tc>
        <w:tc>
          <w:tcPr>
            <w:tcW w:w="1293" w:type="dxa"/>
            <w:tcBorders>
              <w:top w:val="nil"/>
              <w:bottom w:val="nil"/>
            </w:tcBorders>
          </w:tcPr>
          <w:p w14:paraId="3431A7AE" w14:textId="77777777" w:rsidR="00A9388B" w:rsidRDefault="00A9388B" w:rsidP="005126A5">
            <w:pPr>
              <w:jc w:val="center"/>
              <w:rPr>
                <w:sz w:val="20"/>
                <w:szCs w:val="20"/>
              </w:rPr>
            </w:pPr>
          </w:p>
        </w:tc>
        <w:tc>
          <w:tcPr>
            <w:tcW w:w="1684" w:type="dxa"/>
            <w:tcBorders>
              <w:top w:val="nil"/>
              <w:bottom w:val="nil"/>
            </w:tcBorders>
          </w:tcPr>
          <w:p w14:paraId="6FFA7DF9" w14:textId="1E0D1E26" w:rsidR="00A9388B" w:rsidRDefault="003F1BED" w:rsidP="005126A5">
            <w:pPr>
              <w:jc w:val="center"/>
              <w:rPr>
                <w:sz w:val="20"/>
                <w:szCs w:val="20"/>
              </w:rPr>
            </w:pPr>
            <w:r w:rsidRPr="003F1BED">
              <w:rPr>
                <w:sz w:val="20"/>
                <w:szCs w:val="20"/>
              </w:rPr>
              <w:t>http://www.legislation.gov.uk/ukp</w:t>
            </w:r>
            <w:r w:rsidRPr="003F1BED">
              <w:rPr>
                <w:sz w:val="20"/>
                <w:szCs w:val="20"/>
              </w:rPr>
              <w:lastRenderedPageBreak/>
              <w:t>ga/1981/34/contents/enacted</w:t>
            </w:r>
          </w:p>
        </w:tc>
        <w:tc>
          <w:tcPr>
            <w:tcW w:w="1843" w:type="dxa"/>
            <w:tcBorders>
              <w:top w:val="nil"/>
              <w:bottom w:val="nil"/>
            </w:tcBorders>
          </w:tcPr>
          <w:p w14:paraId="77BFA966" w14:textId="19806A0A" w:rsidR="00A9388B" w:rsidRDefault="00B111D1" w:rsidP="005126A5">
            <w:pPr>
              <w:jc w:val="center"/>
              <w:rPr>
                <w:sz w:val="20"/>
                <w:szCs w:val="20"/>
              </w:rPr>
            </w:pPr>
            <w:r>
              <w:rPr>
                <w:sz w:val="20"/>
                <w:szCs w:val="20"/>
              </w:rPr>
              <w:lastRenderedPageBreak/>
              <w:t>No</w:t>
            </w:r>
          </w:p>
        </w:tc>
      </w:tr>
      <w:tr w:rsidR="00A9388B" w:rsidRPr="0099409B" w14:paraId="49022810" w14:textId="77777777" w:rsidTr="003F1BED">
        <w:trPr>
          <w:jc w:val="center"/>
        </w:trPr>
        <w:tc>
          <w:tcPr>
            <w:tcW w:w="1526" w:type="dxa"/>
            <w:tcBorders>
              <w:top w:val="nil"/>
              <w:bottom w:val="nil"/>
            </w:tcBorders>
          </w:tcPr>
          <w:p w14:paraId="3FDC151C" w14:textId="77777777" w:rsidR="00A9388B" w:rsidRPr="005126A5" w:rsidRDefault="00A9388B" w:rsidP="005126A5">
            <w:pPr>
              <w:jc w:val="center"/>
              <w:rPr>
                <w:b/>
                <w:sz w:val="20"/>
                <w:szCs w:val="20"/>
              </w:rPr>
            </w:pPr>
          </w:p>
        </w:tc>
        <w:tc>
          <w:tcPr>
            <w:tcW w:w="1559" w:type="dxa"/>
            <w:tcBorders>
              <w:top w:val="nil"/>
              <w:bottom w:val="nil"/>
            </w:tcBorders>
          </w:tcPr>
          <w:p w14:paraId="79229B8D" w14:textId="5CF4E7E9" w:rsidR="00A9388B" w:rsidRPr="005126A5" w:rsidRDefault="00B111D1" w:rsidP="005126A5">
            <w:pPr>
              <w:jc w:val="center"/>
              <w:rPr>
                <w:sz w:val="20"/>
                <w:szCs w:val="20"/>
              </w:rPr>
            </w:pPr>
            <w:r w:rsidRPr="00B111D1">
              <w:rPr>
                <w:sz w:val="20"/>
                <w:szCs w:val="20"/>
              </w:rPr>
              <w:t>Representation of the People Act, 1983</w:t>
            </w:r>
          </w:p>
        </w:tc>
        <w:tc>
          <w:tcPr>
            <w:tcW w:w="1293" w:type="dxa"/>
            <w:tcBorders>
              <w:top w:val="nil"/>
              <w:bottom w:val="nil"/>
            </w:tcBorders>
          </w:tcPr>
          <w:p w14:paraId="3FB65BE5" w14:textId="77777777" w:rsidR="00A9388B" w:rsidRDefault="00A9388B" w:rsidP="005126A5">
            <w:pPr>
              <w:jc w:val="center"/>
              <w:rPr>
                <w:sz w:val="20"/>
                <w:szCs w:val="20"/>
              </w:rPr>
            </w:pPr>
          </w:p>
        </w:tc>
        <w:tc>
          <w:tcPr>
            <w:tcW w:w="1684" w:type="dxa"/>
            <w:tcBorders>
              <w:top w:val="nil"/>
              <w:bottom w:val="nil"/>
            </w:tcBorders>
          </w:tcPr>
          <w:p w14:paraId="51F03AC7" w14:textId="25384EDC" w:rsidR="00A9388B" w:rsidRDefault="003F1BED" w:rsidP="005126A5">
            <w:pPr>
              <w:jc w:val="center"/>
              <w:rPr>
                <w:sz w:val="20"/>
                <w:szCs w:val="20"/>
              </w:rPr>
            </w:pPr>
            <w:r w:rsidRPr="003F1BED">
              <w:rPr>
                <w:sz w:val="20"/>
                <w:szCs w:val="20"/>
              </w:rPr>
              <w:t>http://www.legislation.gov.uk/ukpga/1983/2/enacted</w:t>
            </w:r>
          </w:p>
        </w:tc>
        <w:tc>
          <w:tcPr>
            <w:tcW w:w="1843" w:type="dxa"/>
            <w:tcBorders>
              <w:top w:val="nil"/>
              <w:bottom w:val="nil"/>
            </w:tcBorders>
          </w:tcPr>
          <w:p w14:paraId="080BD54A" w14:textId="3A71C19E" w:rsidR="00A9388B" w:rsidRDefault="00B111D1" w:rsidP="005126A5">
            <w:pPr>
              <w:jc w:val="center"/>
              <w:rPr>
                <w:sz w:val="20"/>
                <w:szCs w:val="20"/>
              </w:rPr>
            </w:pPr>
            <w:r>
              <w:rPr>
                <w:sz w:val="20"/>
                <w:szCs w:val="20"/>
              </w:rPr>
              <w:t>No</w:t>
            </w:r>
          </w:p>
        </w:tc>
      </w:tr>
      <w:tr w:rsidR="00A9388B" w:rsidRPr="0099409B" w14:paraId="177A89E4" w14:textId="77777777" w:rsidTr="003F1BED">
        <w:trPr>
          <w:jc w:val="center"/>
        </w:trPr>
        <w:tc>
          <w:tcPr>
            <w:tcW w:w="1526" w:type="dxa"/>
            <w:tcBorders>
              <w:top w:val="nil"/>
              <w:bottom w:val="nil"/>
            </w:tcBorders>
          </w:tcPr>
          <w:p w14:paraId="1E8FAE9D" w14:textId="23011C2F" w:rsidR="00A9388B" w:rsidRPr="005126A5" w:rsidRDefault="00B111D1" w:rsidP="005126A5">
            <w:pPr>
              <w:jc w:val="center"/>
              <w:rPr>
                <w:b/>
                <w:sz w:val="20"/>
                <w:szCs w:val="20"/>
              </w:rPr>
            </w:pPr>
            <w:r w:rsidRPr="00B111D1">
              <w:rPr>
                <w:b/>
                <w:sz w:val="20"/>
                <w:szCs w:val="20"/>
              </w:rPr>
              <w:t>Elections (Northern Ireland) Act, 1985</w:t>
            </w:r>
          </w:p>
        </w:tc>
        <w:tc>
          <w:tcPr>
            <w:tcW w:w="1559" w:type="dxa"/>
            <w:tcBorders>
              <w:top w:val="nil"/>
              <w:bottom w:val="nil"/>
            </w:tcBorders>
          </w:tcPr>
          <w:p w14:paraId="092A7B87" w14:textId="77777777" w:rsidR="00A9388B" w:rsidRPr="005126A5" w:rsidRDefault="00A9388B" w:rsidP="005126A5">
            <w:pPr>
              <w:jc w:val="center"/>
              <w:rPr>
                <w:sz w:val="20"/>
                <w:szCs w:val="20"/>
              </w:rPr>
            </w:pPr>
          </w:p>
        </w:tc>
        <w:tc>
          <w:tcPr>
            <w:tcW w:w="1293" w:type="dxa"/>
            <w:tcBorders>
              <w:top w:val="nil"/>
              <w:bottom w:val="nil"/>
            </w:tcBorders>
          </w:tcPr>
          <w:p w14:paraId="3DD1B040" w14:textId="77777777" w:rsidR="00A9388B" w:rsidRDefault="00A9388B" w:rsidP="005126A5">
            <w:pPr>
              <w:jc w:val="center"/>
              <w:rPr>
                <w:sz w:val="20"/>
                <w:szCs w:val="20"/>
              </w:rPr>
            </w:pPr>
          </w:p>
        </w:tc>
        <w:tc>
          <w:tcPr>
            <w:tcW w:w="1684" w:type="dxa"/>
            <w:tcBorders>
              <w:top w:val="nil"/>
              <w:bottom w:val="nil"/>
            </w:tcBorders>
          </w:tcPr>
          <w:p w14:paraId="306368A8" w14:textId="406572DD" w:rsidR="00A9388B" w:rsidRDefault="003F1BED" w:rsidP="005126A5">
            <w:pPr>
              <w:jc w:val="center"/>
              <w:rPr>
                <w:sz w:val="20"/>
                <w:szCs w:val="20"/>
              </w:rPr>
            </w:pPr>
            <w:r w:rsidRPr="003F1BED">
              <w:rPr>
                <w:sz w:val="20"/>
                <w:szCs w:val="20"/>
              </w:rPr>
              <w:t>http://www.legislation.gov.uk/ukpga/1985/2/contents/enacted</w:t>
            </w:r>
          </w:p>
        </w:tc>
        <w:tc>
          <w:tcPr>
            <w:tcW w:w="1843" w:type="dxa"/>
            <w:tcBorders>
              <w:top w:val="nil"/>
              <w:bottom w:val="nil"/>
            </w:tcBorders>
          </w:tcPr>
          <w:p w14:paraId="70B2D3F6" w14:textId="7CA3030C" w:rsidR="00A9388B" w:rsidRDefault="00B111D1" w:rsidP="005126A5">
            <w:pPr>
              <w:jc w:val="center"/>
              <w:rPr>
                <w:sz w:val="20"/>
                <w:szCs w:val="20"/>
              </w:rPr>
            </w:pPr>
            <w:r>
              <w:rPr>
                <w:sz w:val="20"/>
                <w:szCs w:val="20"/>
              </w:rPr>
              <w:t>No</w:t>
            </w:r>
          </w:p>
        </w:tc>
      </w:tr>
      <w:tr w:rsidR="00A9388B" w:rsidRPr="0099409B" w14:paraId="3619F3F1" w14:textId="77777777" w:rsidTr="003F1BED">
        <w:trPr>
          <w:jc w:val="center"/>
        </w:trPr>
        <w:tc>
          <w:tcPr>
            <w:tcW w:w="1526" w:type="dxa"/>
            <w:tcBorders>
              <w:top w:val="nil"/>
              <w:bottom w:val="nil"/>
            </w:tcBorders>
          </w:tcPr>
          <w:p w14:paraId="40D008C7" w14:textId="77777777" w:rsidR="00A9388B" w:rsidRPr="005126A5" w:rsidRDefault="00A9388B" w:rsidP="005126A5">
            <w:pPr>
              <w:jc w:val="center"/>
              <w:rPr>
                <w:b/>
                <w:sz w:val="20"/>
                <w:szCs w:val="20"/>
              </w:rPr>
            </w:pPr>
          </w:p>
        </w:tc>
        <w:tc>
          <w:tcPr>
            <w:tcW w:w="1559" w:type="dxa"/>
            <w:tcBorders>
              <w:top w:val="nil"/>
              <w:bottom w:val="nil"/>
            </w:tcBorders>
          </w:tcPr>
          <w:p w14:paraId="07ED87D9" w14:textId="59C4ECA0" w:rsidR="00A9388B" w:rsidRPr="005126A5" w:rsidRDefault="00B111D1" w:rsidP="005126A5">
            <w:pPr>
              <w:jc w:val="center"/>
              <w:rPr>
                <w:sz w:val="20"/>
                <w:szCs w:val="20"/>
              </w:rPr>
            </w:pPr>
            <w:r w:rsidRPr="00B111D1">
              <w:rPr>
                <w:sz w:val="20"/>
                <w:szCs w:val="20"/>
              </w:rPr>
              <w:t>Representation of the People Act, 1985</w:t>
            </w:r>
          </w:p>
        </w:tc>
        <w:tc>
          <w:tcPr>
            <w:tcW w:w="1293" w:type="dxa"/>
            <w:tcBorders>
              <w:top w:val="nil"/>
              <w:bottom w:val="nil"/>
            </w:tcBorders>
          </w:tcPr>
          <w:p w14:paraId="3E81433C" w14:textId="77777777" w:rsidR="00A9388B" w:rsidRDefault="00A9388B" w:rsidP="005126A5">
            <w:pPr>
              <w:jc w:val="center"/>
              <w:rPr>
                <w:sz w:val="20"/>
                <w:szCs w:val="20"/>
              </w:rPr>
            </w:pPr>
          </w:p>
        </w:tc>
        <w:tc>
          <w:tcPr>
            <w:tcW w:w="1684" w:type="dxa"/>
            <w:tcBorders>
              <w:top w:val="nil"/>
              <w:bottom w:val="nil"/>
            </w:tcBorders>
          </w:tcPr>
          <w:p w14:paraId="7FFD1F7F" w14:textId="61912BA5" w:rsidR="00A9388B" w:rsidRDefault="003F1BED" w:rsidP="005126A5">
            <w:pPr>
              <w:jc w:val="center"/>
              <w:rPr>
                <w:sz w:val="20"/>
                <w:szCs w:val="20"/>
              </w:rPr>
            </w:pPr>
            <w:r w:rsidRPr="003F1BED">
              <w:rPr>
                <w:sz w:val="20"/>
                <w:szCs w:val="20"/>
              </w:rPr>
              <w:t>http://www.legislation.gov.uk/ukpga/1985/50/enacted</w:t>
            </w:r>
          </w:p>
        </w:tc>
        <w:tc>
          <w:tcPr>
            <w:tcW w:w="1843" w:type="dxa"/>
            <w:tcBorders>
              <w:top w:val="nil"/>
              <w:bottom w:val="nil"/>
            </w:tcBorders>
          </w:tcPr>
          <w:p w14:paraId="2CAE4F03" w14:textId="72B68BB1" w:rsidR="00A9388B" w:rsidRDefault="00B111D1" w:rsidP="005126A5">
            <w:pPr>
              <w:jc w:val="center"/>
              <w:rPr>
                <w:sz w:val="20"/>
                <w:szCs w:val="20"/>
              </w:rPr>
            </w:pPr>
            <w:r>
              <w:rPr>
                <w:sz w:val="20"/>
                <w:szCs w:val="20"/>
              </w:rPr>
              <w:t>No</w:t>
            </w:r>
          </w:p>
        </w:tc>
      </w:tr>
      <w:tr w:rsidR="00A9388B" w:rsidRPr="0099409B" w14:paraId="45FC4DC6" w14:textId="77777777" w:rsidTr="003F1BED">
        <w:trPr>
          <w:jc w:val="center"/>
        </w:trPr>
        <w:tc>
          <w:tcPr>
            <w:tcW w:w="1526" w:type="dxa"/>
            <w:tcBorders>
              <w:top w:val="nil"/>
              <w:bottom w:val="nil"/>
            </w:tcBorders>
          </w:tcPr>
          <w:p w14:paraId="1CB033D4" w14:textId="1DC1E098" w:rsidR="00A9388B" w:rsidRPr="005126A5" w:rsidRDefault="00B111D1" w:rsidP="005126A5">
            <w:pPr>
              <w:jc w:val="center"/>
              <w:rPr>
                <w:b/>
                <w:sz w:val="20"/>
                <w:szCs w:val="20"/>
              </w:rPr>
            </w:pPr>
            <w:r w:rsidRPr="00B111D1">
              <w:rPr>
                <w:b/>
                <w:sz w:val="20"/>
                <w:szCs w:val="20"/>
              </w:rPr>
              <w:t>Parliamentary Constituencies Act, 1986</w:t>
            </w:r>
          </w:p>
        </w:tc>
        <w:tc>
          <w:tcPr>
            <w:tcW w:w="1559" w:type="dxa"/>
            <w:tcBorders>
              <w:top w:val="nil"/>
              <w:bottom w:val="nil"/>
            </w:tcBorders>
          </w:tcPr>
          <w:p w14:paraId="2EC1063C" w14:textId="77777777" w:rsidR="00A9388B" w:rsidRPr="005126A5" w:rsidRDefault="00A9388B" w:rsidP="005126A5">
            <w:pPr>
              <w:jc w:val="center"/>
              <w:rPr>
                <w:sz w:val="20"/>
                <w:szCs w:val="20"/>
              </w:rPr>
            </w:pPr>
          </w:p>
        </w:tc>
        <w:tc>
          <w:tcPr>
            <w:tcW w:w="1293" w:type="dxa"/>
            <w:tcBorders>
              <w:top w:val="nil"/>
              <w:bottom w:val="nil"/>
            </w:tcBorders>
          </w:tcPr>
          <w:p w14:paraId="3E190ACE" w14:textId="77777777" w:rsidR="00A9388B" w:rsidRDefault="00A9388B" w:rsidP="005126A5">
            <w:pPr>
              <w:jc w:val="center"/>
              <w:rPr>
                <w:sz w:val="20"/>
                <w:szCs w:val="20"/>
              </w:rPr>
            </w:pPr>
          </w:p>
        </w:tc>
        <w:tc>
          <w:tcPr>
            <w:tcW w:w="1684" w:type="dxa"/>
            <w:tcBorders>
              <w:top w:val="nil"/>
              <w:bottom w:val="nil"/>
            </w:tcBorders>
          </w:tcPr>
          <w:p w14:paraId="61C066F6" w14:textId="124D5EBA" w:rsidR="00A9388B" w:rsidRDefault="003F1BED" w:rsidP="005126A5">
            <w:pPr>
              <w:jc w:val="center"/>
              <w:rPr>
                <w:sz w:val="20"/>
                <w:szCs w:val="20"/>
              </w:rPr>
            </w:pPr>
            <w:r w:rsidRPr="003F1BED">
              <w:rPr>
                <w:sz w:val="20"/>
                <w:szCs w:val="20"/>
              </w:rPr>
              <w:t>http://www.legislation.gov.uk/ukpga/1986/56/contents/enacted</w:t>
            </w:r>
          </w:p>
        </w:tc>
        <w:tc>
          <w:tcPr>
            <w:tcW w:w="1843" w:type="dxa"/>
            <w:tcBorders>
              <w:top w:val="nil"/>
              <w:bottom w:val="nil"/>
            </w:tcBorders>
          </w:tcPr>
          <w:p w14:paraId="2D3ADB50" w14:textId="31D1F871" w:rsidR="00A9388B" w:rsidRDefault="00B111D1" w:rsidP="005126A5">
            <w:pPr>
              <w:jc w:val="center"/>
              <w:rPr>
                <w:sz w:val="20"/>
                <w:szCs w:val="20"/>
              </w:rPr>
            </w:pPr>
            <w:r>
              <w:rPr>
                <w:sz w:val="20"/>
                <w:szCs w:val="20"/>
              </w:rPr>
              <w:t>No</w:t>
            </w:r>
          </w:p>
        </w:tc>
      </w:tr>
      <w:tr w:rsidR="00A9388B" w:rsidRPr="0099409B" w14:paraId="3AC0B42A" w14:textId="77777777" w:rsidTr="003F1BED">
        <w:trPr>
          <w:jc w:val="center"/>
        </w:trPr>
        <w:tc>
          <w:tcPr>
            <w:tcW w:w="1526" w:type="dxa"/>
            <w:tcBorders>
              <w:top w:val="nil"/>
              <w:bottom w:val="nil"/>
            </w:tcBorders>
          </w:tcPr>
          <w:p w14:paraId="7B408A3B" w14:textId="609DFB48" w:rsidR="00A9388B" w:rsidRPr="005126A5" w:rsidRDefault="00B111D1" w:rsidP="005126A5">
            <w:pPr>
              <w:jc w:val="center"/>
              <w:rPr>
                <w:b/>
                <w:sz w:val="20"/>
                <w:szCs w:val="20"/>
              </w:rPr>
            </w:pPr>
            <w:r w:rsidRPr="00B111D1">
              <w:rPr>
                <w:b/>
                <w:sz w:val="20"/>
                <w:szCs w:val="20"/>
              </w:rPr>
              <w:t>Elected Authorities (Northern Ireland) Act, 1989</w:t>
            </w:r>
          </w:p>
        </w:tc>
        <w:tc>
          <w:tcPr>
            <w:tcW w:w="1559" w:type="dxa"/>
            <w:tcBorders>
              <w:top w:val="nil"/>
              <w:bottom w:val="nil"/>
            </w:tcBorders>
          </w:tcPr>
          <w:p w14:paraId="7603E973" w14:textId="77777777" w:rsidR="00A9388B" w:rsidRPr="005126A5" w:rsidRDefault="00A9388B" w:rsidP="005126A5">
            <w:pPr>
              <w:jc w:val="center"/>
              <w:rPr>
                <w:sz w:val="20"/>
                <w:szCs w:val="20"/>
              </w:rPr>
            </w:pPr>
          </w:p>
        </w:tc>
        <w:tc>
          <w:tcPr>
            <w:tcW w:w="1293" w:type="dxa"/>
            <w:tcBorders>
              <w:top w:val="nil"/>
              <w:bottom w:val="nil"/>
            </w:tcBorders>
          </w:tcPr>
          <w:p w14:paraId="0F1FCFE6" w14:textId="77777777" w:rsidR="00A9388B" w:rsidRDefault="00A9388B" w:rsidP="005126A5">
            <w:pPr>
              <w:jc w:val="center"/>
              <w:rPr>
                <w:sz w:val="20"/>
                <w:szCs w:val="20"/>
              </w:rPr>
            </w:pPr>
          </w:p>
        </w:tc>
        <w:tc>
          <w:tcPr>
            <w:tcW w:w="1684" w:type="dxa"/>
            <w:tcBorders>
              <w:top w:val="nil"/>
              <w:bottom w:val="nil"/>
            </w:tcBorders>
          </w:tcPr>
          <w:p w14:paraId="52776C6A" w14:textId="2F298E8B" w:rsidR="00A9388B" w:rsidRDefault="003F1BED" w:rsidP="005126A5">
            <w:pPr>
              <w:jc w:val="center"/>
              <w:rPr>
                <w:sz w:val="20"/>
                <w:szCs w:val="20"/>
              </w:rPr>
            </w:pPr>
            <w:r w:rsidRPr="003F1BED">
              <w:rPr>
                <w:sz w:val="20"/>
                <w:szCs w:val="20"/>
              </w:rPr>
              <w:t>http://www.legislation.gov.uk/ukpga/1989/3/contents/enacted</w:t>
            </w:r>
          </w:p>
        </w:tc>
        <w:tc>
          <w:tcPr>
            <w:tcW w:w="1843" w:type="dxa"/>
            <w:tcBorders>
              <w:top w:val="nil"/>
              <w:bottom w:val="nil"/>
            </w:tcBorders>
          </w:tcPr>
          <w:p w14:paraId="4A8711BF" w14:textId="27BDE009" w:rsidR="00A9388B" w:rsidRDefault="00B111D1" w:rsidP="005126A5">
            <w:pPr>
              <w:jc w:val="center"/>
              <w:rPr>
                <w:sz w:val="20"/>
                <w:szCs w:val="20"/>
              </w:rPr>
            </w:pPr>
            <w:r>
              <w:rPr>
                <w:sz w:val="20"/>
                <w:szCs w:val="20"/>
              </w:rPr>
              <w:t>No</w:t>
            </w:r>
          </w:p>
        </w:tc>
      </w:tr>
      <w:tr w:rsidR="00A9388B" w:rsidRPr="0099409B" w14:paraId="4D74D46B" w14:textId="77777777" w:rsidTr="003F1BED">
        <w:trPr>
          <w:jc w:val="center"/>
        </w:trPr>
        <w:tc>
          <w:tcPr>
            <w:tcW w:w="1526" w:type="dxa"/>
            <w:tcBorders>
              <w:top w:val="nil"/>
              <w:bottom w:val="nil"/>
            </w:tcBorders>
          </w:tcPr>
          <w:p w14:paraId="0DCC78B1" w14:textId="77777777" w:rsidR="00A9388B" w:rsidRPr="005126A5" w:rsidRDefault="00A9388B" w:rsidP="005126A5">
            <w:pPr>
              <w:jc w:val="center"/>
              <w:rPr>
                <w:b/>
                <w:sz w:val="20"/>
                <w:szCs w:val="20"/>
              </w:rPr>
            </w:pPr>
          </w:p>
        </w:tc>
        <w:tc>
          <w:tcPr>
            <w:tcW w:w="1559" w:type="dxa"/>
            <w:tcBorders>
              <w:top w:val="nil"/>
              <w:bottom w:val="nil"/>
            </w:tcBorders>
          </w:tcPr>
          <w:p w14:paraId="783ED213" w14:textId="1161B1B3" w:rsidR="00A9388B" w:rsidRPr="005126A5" w:rsidRDefault="00B111D1" w:rsidP="005126A5">
            <w:pPr>
              <w:jc w:val="center"/>
              <w:rPr>
                <w:sz w:val="20"/>
                <w:szCs w:val="20"/>
              </w:rPr>
            </w:pPr>
            <w:r w:rsidRPr="00B111D1">
              <w:rPr>
                <w:sz w:val="20"/>
                <w:szCs w:val="20"/>
              </w:rPr>
              <w:t>Representation of the People Act, 1989</w:t>
            </w:r>
          </w:p>
        </w:tc>
        <w:tc>
          <w:tcPr>
            <w:tcW w:w="1293" w:type="dxa"/>
            <w:tcBorders>
              <w:top w:val="nil"/>
              <w:bottom w:val="nil"/>
            </w:tcBorders>
          </w:tcPr>
          <w:p w14:paraId="1D0E1073" w14:textId="77777777" w:rsidR="00A9388B" w:rsidRDefault="00A9388B" w:rsidP="005126A5">
            <w:pPr>
              <w:jc w:val="center"/>
              <w:rPr>
                <w:sz w:val="20"/>
                <w:szCs w:val="20"/>
              </w:rPr>
            </w:pPr>
          </w:p>
        </w:tc>
        <w:tc>
          <w:tcPr>
            <w:tcW w:w="1684" w:type="dxa"/>
            <w:tcBorders>
              <w:top w:val="nil"/>
              <w:bottom w:val="nil"/>
            </w:tcBorders>
          </w:tcPr>
          <w:p w14:paraId="3F99D4D5" w14:textId="7427A43D" w:rsidR="00A9388B" w:rsidRDefault="003F1BED" w:rsidP="005126A5">
            <w:pPr>
              <w:jc w:val="center"/>
              <w:rPr>
                <w:sz w:val="20"/>
                <w:szCs w:val="20"/>
              </w:rPr>
            </w:pPr>
            <w:r w:rsidRPr="003F1BED">
              <w:rPr>
                <w:sz w:val="20"/>
                <w:szCs w:val="20"/>
              </w:rPr>
              <w:t>http://www.legislation.gov.uk/ukpga/1989/28/contents/enacted</w:t>
            </w:r>
          </w:p>
        </w:tc>
        <w:tc>
          <w:tcPr>
            <w:tcW w:w="1843" w:type="dxa"/>
            <w:tcBorders>
              <w:top w:val="nil"/>
              <w:bottom w:val="nil"/>
            </w:tcBorders>
          </w:tcPr>
          <w:p w14:paraId="0B86CD0B" w14:textId="6BEAEBC7" w:rsidR="00A9388B" w:rsidRDefault="00B111D1" w:rsidP="005126A5">
            <w:pPr>
              <w:jc w:val="center"/>
              <w:rPr>
                <w:sz w:val="20"/>
                <w:szCs w:val="20"/>
              </w:rPr>
            </w:pPr>
            <w:r>
              <w:rPr>
                <w:sz w:val="20"/>
                <w:szCs w:val="20"/>
              </w:rPr>
              <w:t>No</w:t>
            </w:r>
          </w:p>
        </w:tc>
      </w:tr>
      <w:tr w:rsidR="00A9388B" w:rsidRPr="0099409B" w14:paraId="48C33E02" w14:textId="77777777" w:rsidTr="003F1BED">
        <w:trPr>
          <w:jc w:val="center"/>
        </w:trPr>
        <w:tc>
          <w:tcPr>
            <w:tcW w:w="1526" w:type="dxa"/>
            <w:tcBorders>
              <w:top w:val="nil"/>
              <w:bottom w:val="nil"/>
            </w:tcBorders>
          </w:tcPr>
          <w:p w14:paraId="1605FA45" w14:textId="77777777" w:rsidR="00A9388B" w:rsidRPr="005126A5" w:rsidRDefault="00A9388B" w:rsidP="005126A5">
            <w:pPr>
              <w:jc w:val="center"/>
              <w:rPr>
                <w:b/>
                <w:sz w:val="20"/>
                <w:szCs w:val="20"/>
              </w:rPr>
            </w:pPr>
          </w:p>
        </w:tc>
        <w:tc>
          <w:tcPr>
            <w:tcW w:w="1559" w:type="dxa"/>
            <w:tcBorders>
              <w:top w:val="nil"/>
              <w:bottom w:val="nil"/>
            </w:tcBorders>
          </w:tcPr>
          <w:p w14:paraId="7E5EE408" w14:textId="6BDEAA89" w:rsidR="00A9388B" w:rsidRPr="005126A5" w:rsidRDefault="00B111D1" w:rsidP="005126A5">
            <w:pPr>
              <w:jc w:val="center"/>
              <w:rPr>
                <w:sz w:val="20"/>
                <w:szCs w:val="20"/>
              </w:rPr>
            </w:pPr>
            <w:r w:rsidRPr="00B111D1">
              <w:rPr>
                <w:sz w:val="20"/>
                <w:szCs w:val="20"/>
              </w:rPr>
              <w:t>Representation of the People Act, 1990</w:t>
            </w:r>
          </w:p>
        </w:tc>
        <w:tc>
          <w:tcPr>
            <w:tcW w:w="1293" w:type="dxa"/>
            <w:tcBorders>
              <w:top w:val="nil"/>
              <w:bottom w:val="nil"/>
            </w:tcBorders>
          </w:tcPr>
          <w:p w14:paraId="195F053D" w14:textId="77777777" w:rsidR="00A9388B" w:rsidRDefault="00A9388B" w:rsidP="005126A5">
            <w:pPr>
              <w:jc w:val="center"/>
              <w:rPr>
                <w:sz w:val="20"/>
                <w:szCs w:val="20"/>
              </w:rPr>
            </w:pPr>
          </w:p>
        </w:tc>
        <w:tc>
          <w:tcPr>
            <w:tcW w:w="1684" w:type="dxa"/>
            <w:tcBorders>
              <w:top w:val="nil"/>
              <w:bottom w:val="nil"/>
            </w:tcBorders>
          </w:tcPr>
          <w:p w14:paraId="6D58B239" w14:textId="2653F269" w:rsidR="00A9388B" w:rsidRDefault="003F1BED" w:rsidP="005126A5">
            <w:pPr>
              <w:jc w:val="center"/>
              <w:rPr>
                <w:sz w:val="20"/>
                <w:szCs w:val="20"/>
              </w:rPr>
            </w:pPr>
            <w:r w:rsidRPr="003F1BED">
              <w:rPr>
                <w:sz w:val="20"/>
                <w:szCs w:val="20"/>
              </w:rPr>
              <w:t>http://www.legislation.gov.uk/ukpga/1990/32/contents/enacted</w:t>
            </w:r>
          </w:p>
        </w:tc>
        <w:tc>
          <w:tcPr>
            <w:tcW w:w="1843" w:type="dxa"/>
            <w:tcBorders>
              <w:top w:val="nil"/>
              <w:bottom w:val="nil"/>
            </w:tcBorders>
          </w:tcPr>
          <w:p w14:paraId="7EBA3654" w14:textId="58412854" w:rsidR="00A9388B" w:rsidRDefault="00B111D1" w:rsidP="005126A5">
            <w:pPr>
              <w:jc w:val="center"/>
              <w:rPr>
                <w:sz w:val="20"/>
                <w:szCs w:val="20"/>
              </w:rPr>
            </w:pPr>
            <w:r>
              <w:rPr>
                <w:sz w:val="20"/>
                <w:szCs w:val="20"/>
              </w:rPr>
              <w:t>No</w:t>
            </w:r>
          </w:p>
        </w:tc>
      </w:tr>
      <w:tr w:rsidR="00A9388B" w:rsidRPr="0099409B" w14:paraId="3A0A6E2A" w14:textId="77777777" w:rsidTr="003F1BED">
        <w:trPr>
          <w:jc w:val="center"/>
        </w:trPr>
        <w:tc>
          <w:tcPr>
            <w:tcW w:w="1526" w:type="dxa"/>
            <w:tcBorders>
              <w:top w:val="nil"/>
              <w:bottom w:val="nil"/>
            </w:tcBorders>
          </w:tcPr>
          <w:p w14:paraId="052EB88F" w14:textId="77777777" w:rsidR="00A9388B" w:rsidRPr="005126A5" w:rsidRDefault="00A9388B" w:rsidP="005126A5">
            <w:pPr>
              <w:jc w:val="center"/>
              <w:rPr>
                <w:b/>
                <w:sz w:val="20"/>
                <w:szCs w:val="20"/>
              </w:rPr>
            </w:pPr>
          </w:p>
        </w:tc>
        <w:tc>
          <w:tcPr>
            <w:tcW w:w="1559" w:type="dxa"/>
            <w:tcBorders>
              <w:top w:val="nil"/>
              <w:bottom w:val="nil"/>
            </w:tcBorders>
          </w:tcPr>
          <w:p w14:paraId="6C6AF3A7" w14:textId="753A1A2E" w:rsidR="00A9388B" w:rsidRPr="005126A5" w:rsidRDefault="00B111D1" w:rsidP="005126A5">
            <w:pPr>
              <w:jc w:val="center"/>
              <w:rPr>
                <w:sz w:val="20"/>
                <w:szCs w:val="20"/>
              </w:rPr>
            </w:pPr>
            <w:r w:rsidRPr="00B111D1">
              <w:rPr>
                <w:sz w:val="20"/>
                <w:szCs w:val="20"/>
              </w:rPr>
              <w:t>Representation of the People Act, 1991</w:t>
            </w:r>
          </w:p>
        </w:tc>
        <w:tc>
          <w:tcPr>
            <w:tcW w:w="1293" w:type="dxa"/>
            <w:tcBorders>
              <w:top w:val="nil"/>
              <w:bottom w:val="nil"/>
            </w:tcBorders>
          </w:tcPr>
          <w:p w14:paraId="5E12463A" w14:textId="77777777" w:rsidR="00A9388B" w:rsidRDefault="00A9388B" w:rsidP="005126A5">
            <w:pPr>
              <w:jc w:val="center"/>
              <w:rPr>
                <w:sz w:val="20"/>
                <w:szCs w:val="20"/>
              </w:rPr>
            </w:pPr>
          </w:p>
        </w:tc>
        <w:tc>
          <w:tcPr>
            <w:tcW w:w="1684" w:type="dxa"/>
            <w:tcBorders>
              <w:top w:val="nil"/>
              <w:bottom w:val="nil"/>
            </w:tcBorders>
          </w:tcPr>
          <w:p w14:paraId="7E1D02F2" w14:textId="453E83C9" w:rsidR="00A9388B" w:rsidRDefault="003F1BED" w:rsidP="005126A5">
            <w:pPr>
              <w:jc w:val="center"/>
              <w:rPr>
                <w:sz w:val="20"/>
                <w:szCs w:val="20"/>
              </w:rPr>
            </w:pPr>
            <w:r w:rsidRPr="003F1BED">
              <w:rPr>
                <w:sz w:val="20"/>
                <w:szCs w:val="20"/>
              </w:rPr>
              <w:t>http://www.legislation.gov.uk/ukpga/1991/11/contents/enacted</w:t>
            </w:r>
          </w:p>
        </w:tc>
        <w:tc>
          <w:tcPr>
            <w:tcW w:w="1843" w:type="dxa"/>
            <w:tcBorders>
              <w:top w:val="nil"/>
              <w:bottom w:val="nil"/>
            </w:tcBorders>
          </w:tcPr>
          <w:p w14:paraId="3A0702FD" w14:textId="510B58B6" w:rsidR="00A9388B" w:rsidRDefault="00B111D1" w:rsidP="005126A5">
            <w:pPr>
              <w:jc w:val="center"/>
              <w:rPr>
                <w:sz w:val="20"/>
                <w:szCs w:val="20"/>
              </w:rPr>
            </w:pPr>
            <w:r>
              <w:rPr>
                <w:sz w:val="20"/>
                <w:szCs w:val="20"/>
              </w:rPr>
              <w:t>No</w:t>
            </w:r>
          </w:p>
        </w:tc>
      </w:tr>
      <w:tr w:rsidR="00A9388B" w:rsidRPr="0099409B" w14:paraId="30E93005" w14:textId="77777777" w:rsidTr="003F1BED">
        <w:trPr>
          <w:jc w:val="center"/>
        </w:trPr>
        <w:tc>
          <w:tcPr>
            <w:tcW w:w="1526" w:type="dxa"/>
            <w:tcBorders>
              <w:top w:val="nil"/>
              <w:bottom w:val="nil"/>
            </w:tcBorders>
          </w:tcPr>
          <w:p w14:paraId="3D311B52" w14:textId="0F663370" w:rsidR="00A9388B" w:rsidRPr="005126A5" w:rsidRDefault="00B111D1" w:rsidP="005126A5">
            <w:pPr>
              <w:jc w:val="center"/>
              <w:rPr>
                <w:b/>
                <w:sz w:val="20"/>
                <w:szCs w:val="20"/>
              </w:rPr>
            </w:pPr>
            <w:r w:rsidRPr="00B111D1">
              <w:rPr>
                <w:b/>
                <w:sz w:val="20"/>
                <w:szCs w:val="20"/>
              </w:rPr>
              <w:t>Boundary Commissions Act, 1992</w:t>
            </w:r>
          </w:p>
        </w:tc>
        <w:tc>
          <w:tcPr>
            <w:tcW w:w="1559" w:type="dxa"/>
            <w:tcBorders>
              <w:top w:val="nil"/>
              <w:bottom w:val="nil"/>
            </w:tcBorders>
          </w:tcPr>
          <w:p w14:paraId="1FF1FF5E" w14:textId="77777777" w:rsidR="00A9388B" w:rsidRPr="005126A5" w:rsidRDefault="00A9388B" w:rsidP="005126A5">
            <w:pPr>
              <w:jc w:val="center"/>
              <w:rPr>
                <w:sz w:val="20"/>
                <w:szCs w:val="20"/>
              </w:rPr>
            </w:pPr>
          </w:p>
        </w:tc>
        <w:tc>
          <w:tcPr>
            <w:tcW w:w="1293" w:type="dxa"/>
            <w:tcBorders>
              <w:top w:val="nil"/>
              <w:bottom w:val="nil"/>
            </w:tcBorders>
          </w:tcPr>
          <w:p w14:paraId="21DE862D" w14:textId="77777777" w:rsidR="00A9388B" w:rsidRDefault="00A9388B" w:rsidP="005126A5">
            <w:pPr>
              <w:jc w:val="center"/>
              <w:rPr>
                <w:sz w:val="20"/>
                <w:szCs w:val="20"/>
              </w:rPr>
            </w:pPr>
          </w:p>
        </w:tc>
        <w:tc>
          <w:tcPr>
            <w:tcW w:w="1684" w:type="dxa"/>
            <w:tcBorders>
              <w:top w:val="nil"/>
              <w:bottom w:val="nil"/>
            </w:tcBorders>
          </w:tcPr>
          <w:p w14:paraId="70CE3BB2" w14:textId="18D39D38" w:rsidR="00A9388B" w:rsidRDefault="003F1BED" w:rsidP="005126A5">
            <w:pPr>
              <w:jc w:val="center"/>
              <w:rPr>
                <w:sz w:val="20"/>
                <w:szCs w:val="20"/>
              </w:rPr>
            </w:pPr>
            <w:r w:rsidRPr="003F1BED">
              <w:rPr>
                <w:sz w:val="20"/>
                <w:szCs w:val="20"/>
              </w:rPr>
              <w:t>http://www.legislation.gov.uk/ukpga/1992/55/pdfs/ukpga_19920055</w:t>
            </w:r>
            <w:r w:rsidRPr="003F1BED">
              <w:rPr>
                <w:sz w:val="20"/>
                <w:szCs w:val="20"/>
              </w:rPr>
              <w:lastRenderedPageBreak/>
              <w:t>_en.pdf</w:t>
            </w:r>
          </w:p>
        </w:tc>
        <w:tc>
          <w:tcPr>
            <w:tcW w:w="1843" w:type="dxa"/>
            <w:tcBorders>
              <w:top w:val="nil"/>
              <w:bottom w:val="nil"/>
            </w:tcBorders>
          </w:tcPr>
          <w:p w14:paraId="32D50337" w14:textId="5ED019F1" w:rsidR="00A9388B" w:rsidRDefault="00B111D1" w:rsidP="005126A5">
            <w:pPr>
              <w:jc w:val="center"/>
              <w:rPr>
                <w:sz w:val="20"/>
                <w:szCs w:val="20"/>
              </w:rPr>
            </w:pPr>
            <w:r>
              <w:rPr>
                <w:sz w:val="20"/>
                <w:szCs w:val="20"/>
              </w:rPr>
              <w:lastRenderedPageBreak/>
              <w:t>No</w:t>
            </w:r>
          </w:p>
        </w:tc>
      </w:tr>
      <w:tr w:rsidR="00A9388B" w:rsidRPr="0099409B" w14:paraId="48558D6D" w14:textId="77777777" w:rsidTr="003F1BED">
        <w:trPr>
          <w:jc w:val="center"/>
        </w:trPr>
        <w:tc>
          <w:tcPr>
            <w:tcW w:w="1526" w:type="dxa"/>
            <w:tcBorders>
              <w:top w:val="nil"/>
              <w:bottom w:val="nil"/>
            </w:tcBorders>
          </w:tcPr>
          <w:p w14:paraId="7CE3FDE3" w14:textId="77777777" w:rsidR="00A9388B" w:rsidRPr="005126A5" w:rsidRDefault="00A9388B" w:rsidP="005126A5">
            <w:pPr>
              <w:jc w:val="center"/>
              <w:rPr>
                <w:b/>
                <w:sz w:val="20"/>
                <w:szCs w:val="20"/>
              </w:rPr>
            </w:pPr>
          </w:p>
        </w:tc>
        <w:tc>
          <w:tcPr>
            <w:tcW w:w="1559" w:type="dxa"/>
            <w:tcBorders>
              <w:top w:val="nil"/>
              <w:bottom w:val="nil"/>
            </w:tcBorders>
          </w:tcPr>
          <w:p w14:paraId="518FF802" w14:textId="6187C242" w:rsidR="00A9388B" w:rsidRPr="005126A5" w:rsidRDefault="00B111D1" w:rsidP="005126A5">
            <w:pPr>
              <w:jc w:val="center"/>
              <w:rPr>
                <w:sz w:val="20"/>
                <w:szCs w:val="20"/>
              </w:rPr>
            </w:pPr>
            <w:r w:rsidRPr="00B111D1">
              <w:rPr>
                <w:sz w:val="20"/>
                <w:szCs w:val="20"/>
              </w:rPr>
              <w:t>Representation of the People Act, 1993</w:t>
            </w:r>
          </w:p>
        </w:tc>
        <w:tc>
          <w:tcPr>
            <w:tcW w:w="1293" w:type="dxa"/>
            <w:tcBorders>
              <w:top w:val="nil"/>
              <w:bottom w:val="nil"/>
            </w:tcBorders>
          </w:tcPr>
          <w:p w14:paraId="1B2A3906" w14:textId="77777777" w:rsidR="00A9388B" w:rsidRDefault="00A9388B" w:rsidP="005126A5">
            <w:pPr>
              <w:jc w:val="center"/>
              <w:rPr>
                <w:sz w:val="20"/>
                <w:szCs w:val="20"/>
              </w:rPr>
            </w:pPr>
          </w:p>
        </w:tc>
        <w:tc>
          <w:tcPr>
            <w:tcW w:w="1684" w:type="dxa"/>
            <w:tcBorders>
              <w:top w:val="nil"/>
              <w:bottom w:val="nil"/>
            </w:tcBorders>
          </w:tcPr>
          <w:p w14:paraId="3DDA5BEB" w14:textId="72FA85D5" w:rsidR="00A9388B" w:rsidRDefault="003F1BED" w:rsidP="005126A5">
            <w:pPr>
              <w:jc w:val="center"/>
              <w:rPr>
                <w:sz w:val="20"/>
                <w:szCs w:val="20"/>
              </w:rPr>
            </w:pPr>
            <w:r w:rsidRPr="003F1BED">
              <w:rPr>
                <w:sz w:val="20"/>
                <w:szCs w:val="20"/>
              </w:rPr>
              <w:t>http://www.legislation.gov.uk/ukpga/1993/29/contents</w:t>
            </w:r>
          </w:p>
        </w:tc>
        <w:tc>
          <w:tcPr>
            <w:tcW w:w="1843" w:type="dxa"/>
            <w:tcBorders>
              <w:top w:val="nil"/>
              <w:bottom w:val="nil"/>
            </w:tcBorders>
          </w:tcPr>
          <w:p w14:paraId="7D051DCF" w14:textId="303446F4" w:rsidR="00A9388B" w:rsidRDefault="00B111D1" w:rsidP="005126A5">
            <w:pPr>
              <w:jc w:val="center"/>
              <w:rPr>
                <w:sz w:val="20"/>
                <w:szCs w:val="20"/>
              </w:rPr>
            </w:pPr>
            <w:r>
              <w:rPr>
                <w:sz w:val="20"/>
                <w:szCs w:val="20"/>
              </w:rPr>
              <w:t>No</w:t>
            </w:r>
          </w:p>
        </w:tc>
      </w:tr>
      <w:tr w:rsidR="00A9388B" w:rsidRPr="0099409B" w14:paraId="0E6CADF3" w14:textId="77777777" w:rsidTr="003F1BED">
        <w:trPr>
          <w:jc w:val="center"/>
        </w:trPr>
        <w:tc>
          <w:tcPr>
            <w:tcW w:w="1526" w:type="dxa"/>
            <w:tcBorders>
              <w:top w:val="nil"/>
              <w:bottom w:val="nil"/>
            </w:tcBorders>
          </w:tcPr>
          <w:p w14:paraId="151F78ED" w14:textId="4DABC7E8" w:rsidR="00A9388B" w:rsidRPr="005126A5" w:rsidRDefault="00B111D1" w:rsidP="005126A5">
            <w:pPr>
              <w:jc w:val="center"/>
              <w:rPr>
                <w:b/>
                <w:sz w:val="20"/>
                <w:szCs w:val="20"/>
              </w:rPr>
            </w:pPr>
            <w:r w:rsidRPr="00B111D1">
              <w:rPr>
                <w:b/>
                <w:sz w:val="20"/>
                <w:szCs w:val="20"/>
              </w:rPr>
              <w:t>European Parliamentary Elections Act, 1993</w:t>
            </w:r>
          </w:p>
        </w:tc>
        <w:tc>
          <w:tcPr>
            <w:tcW w:w="1559" w:type="dxa"/>
            <w:tcBorders>
              <w:top w:val="nil"/>
              <w:bottom w:val="nil"/>
            </w:tcBorders>
          </w:tcPr>
          <w:p w14:paraId="736EC5E8" w14:textId="77777777" w:rsidR="00A9388B" w:rsidRPr="005126A5" w:rsidRDefault="00A9388B" w:rsidP="005126A5">
            <w:pPr>
              <w:jc w:val="center"/>
              <w:rPr>
                <w:sz w:val="20"/>
                <w:szCs w:val="20"/>
              </w:rPr>
            </w:pPr>
          </w:p>
        </w:tc>
        <w:tc>
          <w:tcPr>
            <w:tcW w:w="1293" w:type="dxa"/>
            <w:tcBorders>
              <w:top w:val="nil"/>
              <w:bottom w:val="nil"/>
            </w:tcBorders>
          </w:tcPr>
          <w:p w14:paraId="7BAB3CC1" w14:textId="77777777" w:rsidR="00A9388B" w:rsidRDefault="00A9388B" w:rsidP="005126A5">
            <w:pPr>
              <w:jc w:val="center"/>
              <w:rPr>
                <w:sz w:val="20"/>
                <w:szCs w:val="20"/>
              </w:rPr>
            </w:pPr>
          </w:p>
        </w:tc>
        <w:tc>
          <w:tcPr>
            <w:tcW w:w="1684" w:type="dxa"/>
            <w:tcBorders>
              <w:top w:val="nil"/>
              <w:bottom w:val="nil"/>
            </w:tcBorders>
          </w:tcPr>
          <w:p w14:paraId="7346B278" w14:textId="039DBD5C" w:rsidR="00A9388B" w:rsidRDefault="000B7AE9" w:rsidP="005126A5">
            <w:pPr>
              <w:jc w:val="center"/>
              <w:rPr>
                <w:sz w:val="20"/>
                <w:szCs w:val="20"/>
              </w:rPr>
            </w:pPr>
            <w:r w:rsidRPr="000B7AE9">
              <w:rPr>
                <w:sz w:val="20"/>
                <w:szCs w:val="20"/>
              </w:rPr>
              <w:t>http://www.legislation.gov.uk/ukpga/1993/41/contents/enacted</w:t>
            </w:r>
          </w:p>
        </w:tc>
        <w:tc>
          <w:tcPr>
            <w:tcW w:w="1843" w:type="dxa"/>
            <w:tcBorders>
              <w:top w:val="nil"/>
              <w:bottom w:val="nil"/>
            </w:tcBorders>
          </w:tcPr>
          <w:p w14:paraId="7A399742" w14:textId="5220FF4C" w:rsidR="00A9388B" w:rsidRDefault="00B111D1" w:rsidP="005126A5">
            <w:pPr>
              <w:jc w:val="center"/>
              <w:rPr>
                <w:sz w:val="20"/>
                <w:szCs w:val="20"/>
              </w:rPr>
            </w:pPr>
            <w:r>
              <w:rPr>
                <w:sz w:val="20"/>
                <w:szCs w:val="20"/>
              </w:rPr>
              <w:t>No</w:t>
            </w:r>
          </w:p>
        </w:tc>
      </w:tr>
      <w:tr w:rsidR="00A9388B" w:rsidRPr="0099409B" w14:paraId="1E6EB31F" w14:textId="77777777" w:rsidTr="003F1BED">
        <w:trPr>
          <w:jc w:val="center"/>
        </w:trPr>
        <w:tc>
          <w:tcPr>
            <w:tcW w:w="1526" w:type="dxa"/>
            <w:tcBorders>
              <w:top w:val="nil"/>
              <w:bottom w:val="nil"/>
            </w:tcBorders>
          </w:tcPr>
          <w:p w14:paraId="7A59F733" w14:textId="30323F5F" w:rsidR="00A9388B" w:rsidRPr="005126A5" w:rsidRDefault="00B111D1" w:rsidP="005126A5">
            <w:pPr>
              <w:jc w:val="center"/>
              <w:rPr>
                <w:b/>
                <w:sz w:val="20"/>
                <w:szCs w:val="20"/>
              </w:rPr>
            </w:pPr>
            <w:r w:rsidRPr="00B111D1">
              <w:rPr>
                <w:b/>
                <w:sz w:val="20"/>
                <w:szCs w:val="20"/>
              </w:rPr>
              <w:t>Referendums (Scotland and Wales) Act, 1997</w:t>
            </w:r>
          </w:p>
        </w:tc>
        <w:tc>
          <w:tcPr>
            <w:tcW w:w="1559" w:type="dxa"/>
            <w:tcBorders>
              <w:top w:val="nil"/>
              <w:bottom w:val="nil"/>
            </w:tcBorders>
          </w:tcPr>
          <w:p w14:paraId="686D5B02" w14:textId="77777777" w:rsidR="00A9388B" w:rsidRPr="005126A5" w:rsidRDefault="00A9388B" w:rsidP="005126A5">
            <w:pPr>
              <w:jc w:val="center"/>
              <w:rPr>
                <w:sz w:val="20"/>
                <w:szCs w:val="20"/>
              </w:rPr>
            </w:pPr>
          </w:p>
        </w:tc>
        <w:tc>
          <w:tcPr>
            <w:tcW w:w="1293" w:type="dxa"/>
            <w:tcBorders>
              <w:top w:val="nil"/>
              <w:bottom w:val="nil"/>
            </w:tcBorders>
          </w:tcPr>
          <w:p w14:paraId="464942C1" w14:textId="77777777" w:rsidR="00A9388B" w:rsidRDefault="00A9388B" w:rsidP="005126A5">
            <w:pPr>
              <w:jc w:val="center"/>
              <w:rPr>
                <w:sz w:val="20"/>
                <w:szCs w:val="20"/>
              </w:rPr>
            </w:pPr>
          </w:p>
        </w:tc>
        <w:tc>
          <w:tcPr>
            <w:tcW w:w="1684" w:type="dxa"/>
            <w:tcBorders>
              <w:top w:val="nil"/>
              <w:bottom w:val="nil"/>
            </w:tcBorders>
          </w:tcPr>
          <w:p w14:paraId="0392B697" w14:textId="0D4CA476" w:rsidR="00A9388B" w:rsidRDefault="000B7AE9" w:rsidP="005126A5">
            <w:pPr>
              <w:jc w:val="center"/>
              <w:rPr>
                <w:sz w:val="20"/>
                <w:szCs w:val="20"/>
              </w:rPr>
            </w:pPr>
            <w:r w:rsidRPr="000B7AE9">
              <w:rPr>
                <w:sz w:val="20"/>
                <w:szCs w:val="20"/>
              </w:rPr>
              <w:t>http://www.legislation.gov.uk/ukpga/1997/61/contents/enacted</w:t>
            </w:r>
          </w:p>
        </w:tc>
        <w:tc>
          <w:tcPr>
            <w:tcW w:w="1843" w:type="dxa"/>
            <w:tcBorders>
              <w:top w:val="nil"/>
              <w:bottom w:val="nil"/>
            </w:tcBorders>
          </w:tcPr>
          <w:p w14:paraId="2E73757B" w14:textId="12B5E7BF" w:rsidR="00A9388B" w:rsidRDefault="00B111D1" w:rsidP="005126A5">
            <w:pPr>
              <w:jc w:val="center"/>
              <w:rPr>
                <w:sz w:val="20"/>
                <w:szCs w:val="20"/>
              </w:rPr>
            </w:pPr>
            <w:r>
              <w:rPr>
                <w:sz w:val="20"/>
                <w:szCs w:val="20"/>
              </w:rPr>
              <w:t>No</w:t>
            </w:r>
          </w:p>
        </w:tc>
      </w:tr>
      <w:tr w:rsidR="00A9388B" w:rsidRPr="0099409B" w14:paraId="61C33F26" w14:textId="77777777" w:rsidTr="003F1BED">
        <w:trPr>
          <w:jc w:val="center"/>
        </w:trPr>
        <w:tc>
          <w:tcPr>
            <w:tcW w:w="1526" w:type="dxa"/>
            <w:tcBorders>
              <w:top w:val="nil"/>
              <w:bottom w:val="nil"/>
            </w:tcBorders>
          </w:tcPr>
          <w:p w14:paraId="17DA7206" w14:textId="15F0A576" w:rsidR="00A9388B" w:rsidRPr="005126A5" w:rsidRDefault="00B111D1" w:rsidP="005126A5">
            <w:pPr>
              <w:jc w:val="center"/>
              <w:rPr>
                <w:b/>
                <w:sz w:val="20"/>
                <w:szCs w:val="20"/>
              </w:rPr>
            </w:pPr>
            <w:r w:rsidRPr="00B111D1">
              <w:rPr>
                <w:b/>
                <w:sz w:val="20"/>
                <w:szCs w:val="20"/>
              </w:rPr>
              <w:t>Registration of Political Parties Act, 1998</w:t>
            </w:r>
          </w:p>
        </w:tc>
        <w:tc>
          <w:tcPr>
            <w:tcW w:w="1559" w:type="dxa"/>
            <w:tcBorders>
              <w:top w:val="nil"/>
              <w:bottom w:val="nil"/>
            </w:tcBorders>
          </w:tcPr>
          <w:p w14:paraId="325507C7" w14:textId="77777777" w:rsidR="00A9388B" w:rsidRPr="005126A5" w:rsidRDefault="00A9388B" w:rsidP="005126A5">
            <w:pPr>
              <w:jc w:val="center"/>
              <w:rPr>
                <w:sz w:val="20"/>
                <w:szCs w:val="20"/>
              </w:rPr>
            </w:pPr>
          </w:p>
        </w:tc>
        <w:tc>
          <w:tcPr>
            <w:tcW w:w="1293" w:type="dxa"/>
            <w:tcBorders>
              <w:top w:val="nil"/>
              <w:bottom w:val="nil"/>
            </w:tcBorders>
          </w:tcPr>
          <w:p w14:paraId="03182E98" w14:textId="77777777" w:rsidR="00A9388B" w:rsidRDefault="00A9388B" w:rsidP="005126A5">
            <w:pPr>
              <w:jc w:val="center"/>
              <w:rPr>
                <w:sz w:val="20"/>
                <w:szCs w:val="20"/>
              </w:rPr>
            </w:pPr>
          </w:p>
        </w:tc>
        <w:tc>
          <w:tcPr>
            <w:tcW w:w="1684" w:type="dxa"/>
            <w:tcBorders>
              <w:top w:val="nil"/>
              <w:bottom w:val="nil"/>
            </w:tcBorders>
          </w:tcPr>
          <w:p w14:paraId="51C033C4" w14:textId="0270AB5A" w:rsidR="00A9388B" w:rsidRDefault="000B7AE9" w:rsidP="005126A5">
            <w:pPr>
              <w:jc w:val="center"/>
              <w:rPr>
                <w:sz w:val="20"/>
                <w:szCs w:val="20"/>
              </w:rPr>
            </w:pPr>
            <w:r w:rsidRPr="000B7AE9">
              <w:rPr>
                <w:sz w:val="20"/>
                <w:szCs w:val="20"/>
              </w:rPr>
              <w:t>http://www.legislation.gov.uk/ukpga/1998/48/introduction/enacted</w:t>
            </w:r>
          </w:p>
        </w:tc>
        <w:tc>
          <w:tcPr>
            <w:tcW w:w="1843" w:type="dxa"/>
            <w:tcBorders>
              <w:top w:val="nil"/>
              <w:bottom w:val="nil"/>
            </w:tcBorders>
          </w:tcPr>
          <w:p w14:paraId="558EC909" w14:textId="4C08622E" w:rsidR="00A9388B" w:rsidRDefault="00B111D1" w:rsidP="005126A5">
            <w:pPr>
              <w:jc w:val="center"/>
              <w:rPr>
                <w:sz w:val="20"/>
                <w:szCs w:val="20"/>
              </w:rPr>
            </w:pPr>
            <w:r>
              <w:rPr>
                <w:sz w:val="20"/>
                <w:szCs w:val="20"/>
              </w:rPr>
              <w:t>No</w:t>
            </w:r>
          </w:p>
        </w:tc>
      </w:tr>
      <w:tr w:rsidR="00A9388B" w:rsidRPr="0099409B" w14:paraId="7DA4D17F" w14:textId="77777777" w:rsidTr="003F1BED">
        <w:trPr>
          <w:jc w:val="center"/>
        </w:trPr>
        <w:tc>
          <w:tcPr>
            <w:tcW w:w="1526" w:type="dxa"/>
            <w:tcBorders>
              <w:top w:val="nil"/>
              <w:bottom w:val="nil"/>
            </w:tcBorders>
          </w:tcPr>
          <w:p w14:paraId="1A5A8FB1" w14:textId="77777777" w:rsidR="00A9388B" w:rsidRPr="005126A5" w:rsidRDefault="00A9388B" w:rsidP="005126A5">
            <w:pPr>
              <w:jc w:val="center"/>
              <w:rPr>
                <w:b/>
                <w:sz w:val="20"/>
                <w:szCs w:val="20"/>
              </w:rPr>
            </w:pPr>
          </w:p>
        </w:tc>
        <w:tc>
          <w:tcPr>
            <w:tcW w:w="1559" w:type="dxa"/>
            <w:tcBorders>
              <w:top w:val="nil"/>
              <w:bottom w:val="nil"/>
            </w:tcBorders>
          </w:tcPr>
          <w:p w14:paraId="1F472895" w14:textId="6276FB76" w:rsidR="00A9388B" w:rsidRPr="005126A5" w:rsidRDefault="00B111D1" w:rsidP="005126A5">
            <w:pPr>
              <w:jc w:val="center"/>
              <w:rPr>
                <w:sz w:val="20"/>
                <w:szCs w:val="20"/>
              </w:rPr>
            </w:pPr>
            <w:r w:rsidRPr="00B111D1">
              <w:rPr>
                <w:sz w:val="20"/>
                <w:szCs w:val="20"/>
              </w:rPr>
              <w:t>European Parliamentary Elections Act, 1999</w:t>
            </w:r>
          </w:p>
        </w:tc>
        <w:tc>
          <w:tcPr>
            <w:tcW w:w="1293" w:type="dxa"/>
            <w:tcBorders>
              <w:top w:val="nil"/>
              <w:bottom w:val="nil"/>
            </w:tcBorders>
          </w:tcPr>
          <w:p w14:paraId="07ECA736" w14:textId="77777777" w:rsidR="00A9388B" w:rsidRDefault="00A9388B" w:rsidP="005126A5">
            <w:pPr>
              <w:jc w:val="center"/>
              <w:rPr>
                <w:sz w:val="20"/>
                <w:szCs w:val="20"/>
              </w:rPr>
            </w:pPr>
          </w:p>
        </w:tc>
        <w:tc>
          <w:tcPr>
            <w:tcW w:w="1684" w:type="dxa"/>
            <w:tcBorders>
              <w:top w:val="nil"/>
              <w:bottom w:val="nil"/>
            </w:tcBorders>
          </w:tcPr>
          <w:p w14:paraId="1CD7763F" w14:textId="52132BA6" w:rsidR="00A9388B" w:rsidRDefault="000B7AE9" w:rsidP="005126A5">
            <w:pPr>
              <w:jc w:val="center"/>
              <w:rPr>
                <w:sz w:val="20"/>
                <w:szCs w:val="20"/>
              </w:rPr>
            </w:pPr>
            <w:r w:rsidRPr="000B7AE9">
              <w:rPr>
                <w:sz w:val="20"/>
                <w:szCs w:val="20"/>
              </w:rPr>
              <w:t>http://www.legislation.gov.uk/ukpga/1999/1/contents/enacted</w:t>
            </w:r>
          </w:p>
        </w:tc>
        <w:tc>
          <w:tcPr>
            <w:tcW w:w="1843" w:type="dxa"/>
            <w:tcBorders>
              <w:top w:val="nil"/>
              <w:bottom w:val="nil"/>
            </w:tcBorders>
          </w:tcPr>
          <w:p w14:paraId="10E00823" w14:textId="0999BE0B" w:rsidR="00A9388B" w:rsidRDefault="00B111D1" w:rsidP="005126A5">
            <w:pPr>
              <w:jc w:val="center"/>
              <w:rPr>
                <w:sz w:val="20"/>
                <w:szCs w:val="20"/>
              </w:rPr>
            </w:pPr>
            <w:r>
              <w:rPr>
                <w:sz w:val="20"/>
                <w:szCs w:val="20"/>
              </w:rPr>
              <w:t>No</w:t>
            </w:r>
          </w:p>
        </w:tc>
      </w:tr>
      <w:tr w:rsidR="00A9388B" w:rsidRPr="0099409B" w14:paraId="6E1097A1" w14:textId="77777777" w:rsidTr="003F1BED">
        <w:trPr>
          <w:jc w:val="center"/>
        </w:trPr>
        <w:tc>
          <w:tcPr>
            <w:tcW w:w="1526" w:type="dxa"/>
            <w:tcBorders>
              <w:top w:val="nil"/>
              <w:bottom w:val="nil"/>
            </w:tcBorders>
          </w:tcPr>
          <w:p w14:paraId="3705EA7A" w14:textId="77777777" w:rsidR="00A9388B" w:rsidRPr="005126A5" w:rsidRDefault="00A9388B" w:rsidP="005126A5">
            <w:pPr>
              <w:jc w:val="center"/>
              <w:rPr>
                <w:b/>
                <w:sz w:val="20"/>
                <w:szCs w:val="20"/>
              </w:rPr>
            </w:pPr>
          </w:p>
        </w:tc>
        <w:tc>
          <w:tcPr>
            <w:tcW w:w="1559" w:type="dxa"/>
            <w:tcBorders>
              <w:top w:val="nil"/>
              <w:bottom w:val="nil"/>
            </w:tcBorders>
          </w:tcPr>
          <w:p w14:paraId="79010F2D" w14:textId="4B0D6DDB" w:rsidR="00A9388B" w:rsidRPr="005126A5" w:rsidRDefault="00B111D1" w:rsidP="005126A5">
            <w:pPr>
              <w:jc w:val="center"/>
              <w:rPr>
                <w:sz w:val="20"/>
                <w:szCs w:val="20"/>
              </w:rPr>
            </w:pPr>
            <w:r w:rsidRPr="00B111D1">
              <w:rPr>
                <w:sz w:val="20"/>
                <w:szCs w:val="20"/>
              </w:rPr>
              <w:t>Representation of the People Act, 2000</w:t>
            </w:r>
          </w:p>
        </w:tc>
        <w:tc>
          <w:tcPr>
            <w:tcW w:w="1293" w:type="dxa"/>
            <w:tcBorders>
              <w:top w:val="nil"/>
              <w:bottom w:val="nil"/>
            </w:tcBorders>
          </w:tcPr>
          <w:p w14:paraId="38B02EC7" w14:textId="77777777" w:rsidR="00A9388B" w:rsidRDefault="00A9388B" w:rsidP="005126A5">
            <w:pPr>
              <w:jc w:val="center"/>
              <w:rPr>
                <w:sz w:val="20"/>
                <w:szCs w:val="20"/>
              </w:rPr>
            </w:pPr>
          </w:p>
        </w:tc>
        <w:tc>
          <w:tcPr>
            <w:tcW w:w="1684" w:type="dxa"/>
            <w:tcBorders>
              <w:top w:val="nil"/>
              <w:bottom w:val="nil"/>
            </w:tcBorders>
          </w:tcPr>
          <w:p w14:paraId="59FF64D4" w14:textId="29C24C84" w:rsidR="00A9388B" w:rsidRDefault="000B7AE9" w:rsidP="005126A5">
            <w:pPr>
              <w:jc w:val="center"/>
              <w:rPr>
                <w:sz w:val="20"/>
                <w:szCs w:val="20"/>
              </w:rPr>
            </w:pPr>
            <w:r w:rsidRPr="000B7AE9">
              <w:rPr>
                <w:sz w:val="20"/>
                <w:szCs w:val="20"/>
              </w:rPr>
              <w:t>http://www.legislation.gov.uk/ukpga/2000/2/contents/enacted</w:t>
            </w:r>
          </w:p>
        </w:tc>
        <w:tc>
          <w:tcPr>
            <w:tcW w:w="1843" w:type="dxa"/>
            <w:tcBorders>
              <w:top w:val="nil"/>
              <w:bottom w:val="nil"/>
            </w:tcBorders>
          </w:tcPr>
          <w:p w14:paraId="35CBFF5E" w14:textId="5D3C4A51" w:rsidR="00A9388B" w:rsidRDefault="00B111D1" w:rsidP="005126A5">
            <w:pPr>
              <w:jc w:val="center"/>
              <w:rPr>
                <w:sz w:val="20"/>
                <w:szCs w:val="20"/>
              </w:rPr>
            </w:pPr>
            <w:r>
              <w:rPr>
                <w:sz w:val="20"/>
                <w:szCs w:val="20"/>
              </w:rPr>
              <w:t>No</w:t>
            </w:r>
          </w:p>
        </w:tc>
      </w:tr>
      <w:tr w:rsidR="00A9388B" w:rsidRPr="0099409B" w14:paraId="2B567C88" w14:textId="77777777" w:rsidTr="003F1BED">
        <w:trPr>
          <w:jc w:val="center"/>
        </w:trPr>
        <w:tc>
          <w:tcPr>
            <w:tcW w:w="1526" w:type="dxa"/>
            <w:tcBorders>
              <w:top w:val="nil"/>
              <w:bottom w:val="nil"/>
            </w:tcBorders>
          </w:tcPr>
          <w:p w14:paraId="0D95FD91" w14:textId="6EB0A228" w:rsidR="00A9388B" w:rsidRPr="005126A5" w:rsidRDefault="00B111D1" w:rsidP="005126A5">
            <w:pPr>
              <w:jc w:val="center"/>
              <w:rPr>
                <w:b/>
                <w:sz w:val="20"/>
                <w:szCs w:val="20"/>
              </w:rPr>
            </w:pPr>
            <w:r w:rsidRPr="00B111D1">
              <w:rPr>
                <w:b/>
                <w:sz w:val="20"/>
                <w:szCs w:val="20"/>
              </w:rPr>
              <w:t>Political Parties, Elections and Referendums Act, 2000</w:t>
            </w:r>
          </w:p>
        </w:tc>
        <w:tc>
          <w:tcPr>
            <w:tcW w:w="1559" w:type="dxa"/>
            <w:tcBorders>
              <w:top w:val="nil"/>
              <w:bottom w:val="nil"/>
            </w:tcBorders>
          </w:tcPr>
          <w:p w14:paraId="4E2D63BD" w14:textId="77777777" w:rsidR="00A9388B" w:rsidRPr="005126A5" w:rsidRDefault="00A9388B" w:rsidP="005126A5">
            <w:pPr>
              <w:jc w:val="center"/>
              <w:rPr>
                <w:sz w:val="20"/>
                <w:szCs w:val="20"/>
              </w:rPr>
            </w:pPr>
          </w:p>
        </w:tc>
        <w:tc>
          <w:tcPr>
            <w:tcW w:w="1293" w:type="dxa"/>
            <w:tcBorders>
              <w:top w:val="nil"/>
              <w:bottom w:val="nil"/>
            </w:tcBorders>
          </w:tcPr>
          <w:p w14:paraId="3E582F1D" w14:textId="77777777" w:rsidR="00A9388B" w:rsidRDefault="00A9388B" w:rsidP="005126A5">
            <w:pPr>
              <w:jc w:val="center"/>
              <w:rPr>
                <w:sz w:val="20"/>
                <w:szCs w:val="20"/>
              </w:rPr>
            </w:pPr>
          </w:p>
        </w:tc>
        <w:tc>
          <w:tcPr>
            <w:tcW w:w="1684" w:type="dxa"/>
            <w:tcBorders>
              <w:top w:val="nil"/>
              <w:bottom w:val="nil"/>
            </w:tcBorders>
          </w:tcPr>
          <w:p w14:paraId="58144320" w14:textId="0FCF9B42" w:rsidR="00A9388B" w:rsidRDefault="000B7AE9" w:rsidP="005126A5">
            <w:pPr>
              <w:jc w:val="center"/>
              <w:rPr>
                <w:sz w:val="20"/>
                <w:szCs w:val="20"/>
              </w:rPr>
            </w:pPr>
            <w:r w:rsidRPr="000B7AE9">
              <w:rPr>
                <w:sz w:val="20"/>
                <w:szCs w:val="20"/>
              </w:rPr>
              <w:t>http://www.legislation.gov.uk/ukpga/2000/41/contents/enacted</w:t>
            </w:r>
          </w:p>
        </w:tc>
        <w:tc>
          <w:tcPr>
            <w:tcW w:w="1843" w:type="dxa"/>
            <w:tcBorders>
              <w:top w:val="nil"/>
              <w:bottom w:val="nil"/>
            </w:tcBorders>
          </w:tcPr>
          <w:p w14:paraId="1C60096E" w14:textId="0949C029" w:rsidR="00A9388B" w:rsidRDefault="00B111D1" w:rsidP="005126A5">
            <w:pPr>
              <w:jc w:val="center"/>
              <w:rPr>
                <w:sz w:val="20"/>
                <w:szCs w:val="20"/>
              </w:rPr>
            </w:pPr>
            <w:r>
              <w:rPr>
                <w:sz w:val="20"/>
                <w:szCs w:val="20"/>
              </w:rPr>
              <w:t>No</w:t>
            </w:r>
          </w:p>
        </w:tc>
      </w:tr>
      <w:tr w:rsidR="00A9388B" w:rsidRPr="0099409B" w14:paraId="50D077DD" w14:textId="77777777" w:rsidTr="003F1BED">
        <w:trPr>
          <w:jc w:val="center"/>
        </w:trPr>
        <w:tc>
          <w:tcPr>
            <w:tcW w:w="1526" w:type="dxa"/>
            <w:tcBorders>
              <w:top w:val="nil"/>
              <w:bottom w:val="nil"/>
            </w:tcBorders>
          </w:tcPr>
          <w:p w14:paraId="2FF43065" w14:textId="4C62E626" w:rsidR="00A9388B" w:rsidRPr="005126A5" w:rsidRDefault="00B111D1" w:rsidP="005126A5">
            <w:pPr>
              <w:jc w:val="center"/>
              <w:rPr>
                <w:b/>
                <w:sz w:val="20"/>
                <w:szCs w:val="20"/>
              </w:rPr>
            </w:pPr>
            <w:r w:rsidRPr="00B111D1">
              <w:rPr>
                <w:b/>
                <w:sz w:val="20"/>
                <w:szCs w:val="20"/>
              </w:rPr>
              <w:t>Election Publications Act, 2001</w:t>
            </w:r>
          </w:p>
        </w:tc>
        <w:tc>
          <w:tcPr>
            <w:tcW w:w="1559" w:type="dxa"/>
            <w:tcBorders>
              <w:top w:val="nil"/>
              <w:bottom w:val="nil"/>
            </w:tcBorders>
          </w:tcPr>
          <w:p w14:paraId="45F15501" w14:textId="77777777" w:rsidR="00A9388B" w:rsidRPr="005126A5" w:rsidRDefault="00A9388B" w:rsidP="005126A5">
            <w:pPr>
              <w:jc w:val="center"/>
              <w:rPr>
                <w:sz w:val="20"/>
                <w:szCs w:val="20"/>
              </w:rPr>
            </w:pPr>
          </w:p>
        </w:tc>
        <w:tc>
          <w:tcPr>
            <w:tcW w:w="1293" w:type="dxa"/>
            <w:tcBorders>
              <w:top w:val="nil"/>
              <w:bottom w:val="nil"/>
            </w:tcBorders>
          </w:tcPr>
          <w:p w14:paraId="5656D7AF" w14:textId="77777777" w:rsidR="00A9388B" w:rsidRDefault="00A9388B" w:rsidP="005126A5">
            <w:pPr>
              <w:jc w:val="center"/>
              <w:rPr>
                <w:sz w:val="20"/>
                <w:szCs w:val="20"/>
              </w:rPr>
            </w:pPr>
          </w:p>
        </w:tc>
        <w:tc>
          <w:tcPr>
            <w:tcW w:w="1684" w:type="dxa"/>
            <w:tcBorders>
              <w:top w:val="nil"/>
              <w:bottom w:val="nil"/>
            </w:tcBorders>
          </w:tcPr>
          <w:p w14:paraId="5C9D49FC" w14:textId="4AD71421" w:rsidR="00A9388B" w:rsidRDefault="000B7AE9" w:rsidP="005126A5">
            <w:pPr>
              <w:jc w:val="center"/>
              <w:rPr>
                <w:sz w:val="20"/>
                <w:szCs w:val="20"/>
              </w:rPr>
            </w:pPr>
            <w:r w:rsidRPr="000B7AE9">
              <w:rPr>
                <w:sz w:val="20"/>
                <w:szCs w:val="20"/>
              </w:rPr>
              <w:t>http://www.legislation.gov.uk/ukpga/2001/5/contents/enacted</w:t>
            </w:r>
          </w:p>
        </w:tc>
        <w:tc>
          <w:tcPr>
            <w:tcW w:w="1843" w:type="dxa"/>
            <w:tcBorders>
              <w:top w:val="nil"/>
              <w:bottom w:val="nil"/>
            </w:tcBorders>
          </w:tcPr>
          <w:p w14:paraId="192C3A97" w14:textId="09240BEF" w:rsidR="00A9388B" w:rsidRDefault="00B111D1" w:rsidP="005126A5">
            <w:pPr>
              <w:jc w:val="center"/>
              <w:rPr>
                <w:sz w:val="20"/>
                <w:szCs w:val="20"/>
              </w:rPr>
            </w:pPr>
            <w:r>
              <w:rPr>
                <w:sz w:val="20"/>
                <w:szCs w:val="20"/>
              </w:rPr>
              <w:t>No</w:t>
            </w:r>
          </w:p>
        </w:tc>
      </w:tr>
      <w:tr w:rsidR="00A9388B" w:rsidRPr="0099409B" w14:paraId="263E5859" w14:textId="77777777" w:rsidTr="003F1BED">
        <w:trPr>
          <w:jc w:val="center"/>
        </w:trPr>
        <w:tc>
          <w:tcPr>
            <w:tcW w:w="1526" w:type="dxa"/>
            <w:tcBorders>
              <w:top w:val="nil"/>
              <w:bottom w:val="nil"/>
            </w:tcBorders>
          </w:tcPr>
          <w:p w14:paraId="31149766" w14:textId="080CCE64" w:rsidR="00A9388B" w:rsidRPr="005126A5" w:rsidRDefault="00B111D1" w:rsidP="005126A5">
            <w:pPr>
              <w:jc w:val="center"/>
              <w:rPr>
                <w:b/>
                <w:sz w:val="20"/>
                <w:szCs w:val="20"/>
              </w:rPr>
            </w:pPr>
            <w:r w:rsidRPr="00B111D1">
              <w:rPr>
                <w:b/>
                <w:sz w:val="20"/>
                <w:szCs w:val="20"/>
              </w:rPr>
              <w:t>Elections Act, 2001</w:t>
            </w:r>
          </w:p>
        </w:tc>
        <w:tc>
          <w:tcPr>
            <w:tcW w:w="1559" w:type="dxa"/>
            <w:tcBorders>
              <w:top w:val="nil"/>
              <w:bottom w:val="nil"/>
            </w:tcBorders>
          </w:tcPr>
          <w:p w14:paraId="7E00F8CC" w14:textId="77777777" w:rsidR="00A9388B" w:rsidRPr="005126A5" w:rsidRDefault="00A9388B" w:rsidP="005126A5">
            <w:pPr>
              <w:jc w:val="center"/>
              <w:rPr>
                <w:sz w:val="20"/>
                <w:szCs w:val="20"/>
              </w:rPr>
            </w:pPr>
          </w:p>
        </w:tc>
        <w:tc>
          <w:tcPr>
            <w:tcW w:w="1293" w:type="dxa"/>
            <w:tcBorders>
              <w:top w:val="nil"/>
              <w:bottom w:val="nil"/>
            </w:tcBorders>
          </w:tcPr>
          <w:p w14:paraId="065594A9" w14:textId="77777777" w:rsidR="00A9388B" w:rsidRDefault="00A9388B" w:rsidP="005126A5">
            <w:pPr>
              <w:jc w:val="center"/>
              <w:rPr>
                <w:sz w:val="20"/>
                <w:szCs w:val="20"/>
              </w:rPr>
            </w:pPr>
          </w:p>
        </w:tc>
        <w:tc>
          <w:tcPr>
            <w:tcW w:w="1684" w:type="dxa"/>
            <w:tcBorders>
              <w:top w:val="nil"/>
              <w:bottom w:val="nil"/>
            </w:tcBorders>
          </w:tcPr>
          <w:p w14:paraId="1C34D643" w14:textId="2A76B38E" w:rsidR="00A9388B" w:rsidRDefault="000B7AE9" w:rsidP="005126A5">
            <w:pPr>
              <w:jc w:val="center"/>
              <w:rPr>
                <w:sz w:val="20"/>
                <w:szCs w:val="20"/>
              </w:rPr>
            </w:pPr>
            <w:r w:rsidRPr="000B7AE9">
              <w:rPr>
                <w:sz w:val="20"/>
                <w:szCs w:val="20"/>
              </w:rPr>
              <w:t>http://www.legislation.gov.uk/ukpga/2001/7/contents/enacted</w:t>
            </w:r>
          </w:p>
        </w:tc>
        <w:tc>
          <w:tcPr>
            <w:tcW w:w="1843" w:type="dxa"/>
            <w:tcBorders>
              <w:top w:val="nil"/>
              <w:bottom w:val="nil"/>
            </w:tcBorders>
          </w:tcPr>
          <w:p w14:paraId="320C8B07" w14:textId="6E569623" w:rsidR="00A9388B" w:rsidRDefault="00B111D1" w:rsidP="005126A5">
            <w:pPr>
              <w:jc w:val="center"/>
              <w:rPr>
                <w:sz w:val="20"/>
                <w:szCs w:val="20"/>
              </w:rPr>
            </w:pPr>
            <w:r>
              <w:rPr>
                <w:sz w:val="20"/>
                <w:szCs w:val="20"/>
              </w:rPr>
              <w:t>No</w:t>
            </w:r>
          </w:p>
        </w:tc>
      </w:tr>
      <w:tr w:rsidR="00B111D1" w:rsidRPr="0099409B" w14:paraId="3CBDB1CD" w14:textId="77777777" w:rsidTr="003F1BED">
        <w:trPr>
          <w:jc w:val="center"/>
        </w:trPr>
        <w:tc>
          <w:tcPr>
            <w:tcW w:w="1526" w:type="dxa"/>
            <w:tcBorders>
              <w:top w:val="nil"/>
              <w:bottom w:val="nil"/>
            </w:tcBorders>
          </w:tcPr>
          <w:p w14:paraId="70295648" w14:textId="77777777" w:rsidR="00B111D1" w:rsidRPr="00B111D1" w:rsidRDefault="00B111D1" w:rsidP="005126A5">
            <w:pPr>
              <w:jc w:val="center"/>
              <w:rPr>
                <w:b/>
                <w:sz w:val="20"/>
                <w:szCs w:val="20"/>
              </w:rPr>
            </w:pPr>
          </w:p>
        </w:tc>
        <w:tc>
          <w:tcPr>
            <w:tcW w:w="1559" w:type="dxa"/>
            <w:tcBorders>
              <w:top w:val="nil"/>
              <w:bottom w:val="nil"/>
            </w:tcBorders>
          </w:tcPr>
          <w:p w14:paraId="7CDFED88" w14:textId="25EE60F5" w:rsidR="00B111D1" w:rsidRPr="005126A5" w:rsidRDefault="00B111D1" w:rsidP="005126A5">
            <w:pPr>
              <w:jc w:val="center"/>
              <w:rPr>
                <w:sz w:val="20"/>
                <w:szCs w:val="20"/>
              </w:rPr>
            </w:pPr>
            <w:r w:rsidRPr="00B111D1">
              <w:rPr>
                <w:sz w:val="20"/>
                <w:szCs w:val="20"/>
              </w:rPr>
              <w:t xml:space="preserve">European </w:t>
            </w:r>
            <w:r w:rsidRPr="00B111D1">
              <w:rPr>
                <w:sz w:val="20"/>
                <w:szCs w:val="20"/>
              </w:rPr>
              <w:lastRenderedPageBreak/>
              <w:t>Parliamentary Elections Act, 2002</w:t>
            </w:r>
          </w:p>
        </w:tc>
        <w:tc>
          <w:tcPr>
            <w:tcW w:w="1293" w:type="dxa"/>
            <w:tcBorders>
              <w:top w:val="nil"/>
              <w:bottom w:val="nil"/>
            </w:tcBorders>
          </w:tcPr>
          <w:p w14:paraId="35A87178" w14:textId="77777777" w:rsidR="00B111D1" w:rsidRDefault="00B111D1" w:rsidP="005126A5">
            <w:pPr>
              <w:jc w:val="center"/>
              <w:rPr>
                <w:sz w:val="20"/>
                <w:szCs w:val="20"/>
              </w:rPr>
            </w:pPr>
          </w:p>
        </w:tc>
        <w:tc>
          <w:tcPr>
            <w:tcW w:w="1684" w:type="dxa"/>
            <w:tcBorders>
              <w:top w:val="nil"/>
              <w:bottom w:val="nil"/>
            </w:tcBorders>
          </w:tcPr>
          <w:p w14:paraId="1A15D433" w14:textId="3D5B9868" w:rsidR="00B111D1" w:rsidRDefault="000B7AE9" w:rsidP="005126A5">
            <w:pPr>
              <w:jc w:val="center"/>
              <w:rPr>
                <w:sz w:val="20"/>
                <w:szCs w:val="20"/>
              </w:rPr>
            </w:pPr>
            <w:r w:rsidRPr="000B7AE9">
              <w:rPr>
                <w:sz w:val="20"/>
                <w:szCs w:val="20"/>
              </w:rPr>
              <w:t>http://www.legisl</w:t>
            </w:r>
            <w:r w:rsidRPr="000B7AE9">
              <w:rPr>
                <w:sz w:val="20"/>
                <w:szCs w:val="20"/>
              </w:rPr>
              <w:lastRenderedPageBreak/>
              <w:t>ation.gov.uk/ukpga/2002/24/contents/enacted</w:t>
            </w:r>
          </w:p>
        </w:tc>
        <w:tc>
          <w:tcPr>
            <w:tcW w:w="1843" w:type="dxa"/>
            <w:tcBorders>
              <w:top w:val="nil"/>
              <w:bottom w:val="nil"/>
            </w:tcBorders>
          </w:tcPr>
          <w:p w14:paraId="527A6691" w14:textId="450A5CC3" w:rsidR="00B111D1" w:rsidRDefault="00B111D1" w:rsidP="005126A5">
            <w:pPr>
              <w:jc w:val="center"/>
              <w:rPr>
                <w:sz w:val="20"/>
                <w:szCs w:val="20"/>
              </w:rPr>
            </w:pPr>
            <w:r>
              <w:rPr>
                <w:sz w:val="20"/>
                <w:szCs w:val="20"/>
              </w:rPr>
              <w:lastRenderedPageBreak/>
              <w:t>No</w:t>
            </w:r>
          </w:p>
        </w:tc>
      </w:tr>
      <w:tr w:rsidR="00B111D1" w:rsidRPr="0099409B" w14:paraId="61832684" w14:textId="77777777" w:rsidTr="003F1BED">
        <w:trPr>
          <w:jc w:val="center"/>
        </w:trPr>
        <w:tc>
          <w:tcPr>
            <w:tcW w:w="1526" w:type="dxa"/>
            <w:tcBorders>
              <w:top w:val="nil"/>
              <w:bottom w:val="nil"/>
            </w:tcBorders>
          </w:tcPr>
          <w:p w14:paraId="545AD93E" w14:textId="4A0FFB7B" w:rsidR="00B111D1" w:rsidRPr="00B111D1" w:rsidRDefault="00B111D1" w:rsidP="005126A5">
            <w:pPr>
              <w:jc w:val="center"/>
              <w:rPr>
                <w:b/>
                <w:sz w:val="20"/>
                <w:szCs w:val="20"/>
              </w:rPr>
            </w:pPr>
            <w:r w:rsidRPr="00B111D1">
              <w:rPr>
                <w:b/>
                <w:sz w:val="20"/>
                <w:szCs w:val="20"/>
              </w:rPr>
              <w:lastRenderedPageBreak/>
              <w:t>Electoral Fraud (Northern Ireland) Act, 2002</w:t>
            </w:r>
          </w:p>
        </w:tc>
        <w:tc>
          <w:tcPr>
            <w:tcW w:w="1559" w:type="dxa"/>
            <w:tcBorders>
              <w:top w:val="nil"/>
              <w:bottom w:val="nil"/>
            </w:tcBorders>
          </w:tcPr>
          <w:p w14:paraId="3C4CFC36" w14:textId="3A219EE0" w:rsidR="00B111D1" w:rsidRPr="005126A5" w:rsidRDefault="00B111D1" w:rsidP="005126A5">
            <w:pPr>
              <w:jc w:val="center"/>
              <w:rPr>
                <w:sz w:val="20"/>
                <w:szCs w:val="20"/>
              </w:rPr>
            </w:pPr>
          </w:p>
        </w:tc>
        <w:tc>
          <w:tcPr>
            <w:tcW w:w="1293" w:type="dxa"/>
            <w:tcBorders>
              <w:top w:val="nil"/>
              <w:bottom w:val="nil"/>
            </w:tcBorders>
          </w:tcPr>
          <w:p w14:paraId="7074718A" w14:textId="77777777" w:rsidR="00B111D1" w:rsidRDefault="00B111D1" w:rsidP="005126A5">
            <w:pPr>
              <w:jc w:val="center"/>
              <w:rPr>
                <w:sz w:val="20"/>
                <w:szCs w:val="20"/>
              </w:rPr>
            </w:pPr>
          </w:p>
        </w:tc>
        <w:tc>
          <w:tcPr>
            <w:tcW w:w="1684" w:type="dxa"/>
            <w:tcBorders>
              <w:top w:val="nil"/>
              <w:bottom w:val="nil"/>
            </w:tcBorders>
          </w:tcPr>
          <w:p w14:paraId="3E34B7BD" w14:textId="524079BA" w:rsidR="00B111D1" w:rsidRDefault="000B7AE9" w:rsidP="005126A5">
            <w:pPr>
              <w:jc w:val="center"/>
              <w:rPr>
                <w:sz w:val="20"/>
                <w:szCs w:val="20"/>
              </w:rPr>
            </w:pPr>
            <w:r w:rsidRPr="000B7AE9">
              <w:rPr>
                <w:sz w:val="20"/>
                <w:szCs w:val="20"/>
              </w:rPr>
              <w:t>http://www.legislation.gov.uk/ukpga/2002/13/contents/enacted</w:t>
            </w:r>
          </w:p>
        </w:tc>
        <w:tc>
          <w:tcPr>
            <w:tcW w:w="1843" w:type="dxa"/>
            <w:tcBorders>
              <w:top w:val="nil"/>
              <w:bottom w:val="nil"/>
            </w:tcBorders>
          </w:tcPr>
          <w:p w14:paraId="0779AA33" w14:textId="4BD64C72" w:rsidR="00B111D1" w:rsidRDefault="00B111D1" w:rsidP="005126A5">
            <w:pPr>
              <w:jc w:val="center"/>
              <w:rPr>
                <w:sz w:val="20"/>
                <w:szCs w:val="20"/>
              </w:rPr>
            </w:pPr>
            <w:r>
              <w:rPr>
                <w:sz w:val="20"/>
                <w:szCs w:val="20"/>
              </w:rPr>
              <w:t>No</w:t>
            </w:r>
          </w:p>
        </w:tc>
      </w:tr>
      <w:tr w:rsidR="00B111D1" w:rsidRPr="0099409B" w14:paraId="4FCFBC23" w14:textId="77777777" w:rsidTr="003F1BED">
        <w:trPr>
          <w:jc w:val="center"/>
        </w:trPr>
        <w:tc>
          <w:tcPr>
            <w:tcW w:w="1526" w:type="dxa"/>
            <w:tcBorders>
              <w:top w:val="nil"/>
              <w:bottom w:val="nil"/>
            </w:tcBorders>
          </w:tcPr>
          <w:p w14:paraId="7F69746F" w14:textId="1E7000EE" w:rsidR="00B111D1" w:rsidRPr="00B111D1" w:rsidRDefault="00B111D1" w:rsidP="005126A5">
            <w:pPr>
              <w:jc w:val="center"/>
              <w:rPr>
                <w:b/>
                <w:sz w:val="20"/>
                <w:szCs w:val="20"/>
              </w:rPr>
            </w:pPr>
            <w:r w:rsidRPr="00B111D1">
              <w:rPr>
                <w:b/>
                <w:sz w:val="20"/>
                <w:szCs w:val="20"/>
              </w:rPr>
              <w:t>Northern Ireland Assembly Elections Act, 2003</w:t>
            </w:r>
          </w:p>
        </w:tc>
        <w:tc>
          <w:tcPr>
            <w:tcW w:w="1559" w:type="dxa"/>
            <w:tcBorders>
              <w:top w:val="nil"/>
              <w:bottom w:val="nil"/>
            </w:tcBorders>
          </w:tcPr>
          <w:p w14:paraId="0BA4C867" w14:textId="77777777" w:rsidR="00B111D1" w:rsidRPr="005126A5" w:rsidRDefault="00B111D1" w:rsidP="005126A5">
            <w:pPr>
              <w:jc w:val="center"/>
              <w:rPr>
                <w:sz w:val="20"/>
                <w:szCs w:val="20"/>
              </w:rPr>
            </w:pPr>
          </w:p>
        </w:tc>
        <w:tc>
          <w:tcPr>
            <w:tcW w:w="1293" w:type="dxa"/>
            <w:tcBorders>
              <w:top w:val="nil"/>
              <w:bottom w:val="nil"/>
            </w:tcBorders>
          </w:tcPr>
          <w:p w14:paraId="4BA8D77B" w14:textId="77777777" w:rsidR="00B111D1" w:rsidRDefault="00B111D1" w:rsidP="005126A5">
            <w:pPr>
              <w:jc w:val="center"/>
              <w:rPr>
                <w:sz w:val="20"/>
                <w:szCs w:val="20"/>
              </w:rPr>
            </w:pPr>
          </w:p>
        </w:tc>
        <w:tc>
          <w:tcPr>
            <w:tcW w:w="1684" w:type="dxa"/>
            <w:tcBorders>
              <w:top w:val="nil"/>
              <w:bottom w:val="nil"/>
            </w:tcBorders>
          </w:tcPr>
          <w:p w14:paraId="275F6F23" w14:textId="6E833EA4" w:rsidR="00B111D1" w:rsidRDefault="000B7AE9" w:rsidP="005126A5">
            <w:pPr>
              <w:jc w:val="center"/>
              <w:rPr>
                <w:sz w:val="20"/>
                <w:szCs w:val="20"/>
              </w:rPr>
            </w:pPr>
            <w:r w:rsidRPr="000B7AE9">
              <w:rPr>
                <w:sz w:val="20"/>
                <w:szCs w:val="20"/>
              </w:rPr>
              <w:t>http://www.legislation.gov.uk/ukpga/2003/3/contents/enacted</w:t>
            </w:r>
          </w:p>
        </w:tc>
        <w:tc>
          <w:tcPr>
            <w:tcW w:w="1843" w:type="dxa"/>
            <w:tcBorders>
              <w:top w:val="nil"/>
              <w:bottom w:val="nil"/>
            </w:tcBorders>
          </w:tcPr>
          <w:p w14:paraId="1337694F" w14:textId="49E06DE5" w:rsidR="00B111D1" w:rsidRDefault="00B111D1" w:rsidP="005126A5">
            <w:pPr>
              <w:jc w:val="center"/>
              <w:rPr>
                <w:sz w:val="20"/>
                <w:szCs w:val="20"/>
              </w:rPr>
            </w:pPr>
            <w:r>
              <w:rPr>
                <w:sz w:val="20"/>
                <w:szCs w:val="20"/>
              </w:rPr>
              <w:t>No</w:t>
            </w:r>
          </w:p>
        </w:tc>
      </w:tr>
      <w:tr w:rsidR="00B111D1" w:rsidRPr="0099409B" w14:paraId="35B598A9" w14:textId="77777777" w:rsidTr="003F1BED">
        <w:trPr>
          <w:jc w:val="center"/>
        </w:trPr>
        <w:tc>
          <w:tcPr>
            <w:tcW w:w="1526" w:type="dxa"/>
            <w:tcBorders>
              <w:top w:val="nil"/>
              <w:bottom w:val="nil"/>
            </w:tcBorders>
          </w:tcPr>
          <w:p w14:paraId="6F716CA5" w14:textId="7E868E63" w:rsidR="00B111D1" w:rsidRPr="00B111D1" w:rsidRDefault="00E402FE" w:rsidP="005126A5">
            <w:pPr>
              <w:jc w:val="center"/>
              <w:rPr>
                <w:b/>
                <w:sz w:val="20"/>
                <w:szCs w:val="20"/>
              </w:rPr>
            </w:pPr>
            <w:r w:rsidRPr="00E402FE">
              <w:rPr>
                <w:b/>
                <w:sz w:val="20"/>
                <w:szCs w:val="20"/>
              </w:rPr>
              <w:t>European Parliament (Representation) Act, 2003</w:t>
            </w:r>
          </w:p>
        </w:tc>
        <w:tc>
          <w:tcPr>
            <w:tcW w:w="1559" w:type="dxa"/>
            <w:tcBorders>
              <w:top w:val="nil"/>
              <w:bottom w:val="nil"/>
            </w:tcBorders>
          </w:tcPr>
          <w:p w14:paraId="6D61DF4A" w14:textId="77777777" w:rsidR="00B111D1" w:rsidRPr="005126A5" w:rsidRDefault="00B111D1" w:rsidP="005126A5">
            <w:pPr>
              <w:jc w:val="center"/>
              <w:rPr>
                <w:sz w:val="20"/>
                <w:szCs w:val="20"/>
              </w:rPr>
            </w:pPr>
          </w:p>
        </w:tc>
        <w:tc>
          <w:tcPr>
            <w:tcW w:w="1293" w:type="dxa"/>
            <w:tcBorders>
              <w:top w:val="nil"/>
              <w:bottom w:val="nil"/>
            </w:tcBorders>
          </w:tcPr>
          <w:p w14:paraId="5EC002B5" w14:textId="77777777" w:rsidR="00B111D1" w:rsidRDefault="00B111D1" w:rsidP="005126A5">
            <w:pPr>
              <w:jc w:val="center"/>
              <w:rPr>
                <w:sz w:val="20"/>
                <w:szCs w:val="20"/>
              </w:rPr>
            </w:pPr>
          </w:p>
        </w:tc>
        <w:tc>
          <w:tcPr>
            <w:tcW w:w="1684" w:type="dxa"/>
            <w:tcBorders>
              <w:top w:val="nil"/>
              <w:bottom w:val="nil"/>
            </w:tcBorders>
          </w:tcPr>
          <w:p w14:paraId="0734B818" w14:textId="15A136FC" w:rsidR="00B111D1" w:rsidRDefault="000B7AE9" w:rsidP="005126A5">
            <w:pPr>
              <w:jc w:val="center"/>
              <w:rPr>
                <w:sz w:val="20"/>
                <w:szCs w:val="20"/>
              </w:rPr>
            </w:pPr>
            <w:r w:rsidRPr="000B7AE9">
              <w:rPr>
                <w:sz w:val="20"/>
                <w:szCs w:val="20"/>
              </w:rPr>
              <w:t>http://www.legislation.gov.uk/ukpga/2003/7/contents/enacted</w:t>
            </w:r>
          </w:p>
        </w:tc>
        <w:tc>
          <w:tcPr>
            <w:tcW w:w="1843" w:type="dxa"/>
            <w:tcBorders>
              <w:top w:val="nil"/>
              <w:bottom w:val="nil"/>
            </w:tcBorders>
          </w:tcPr>
          <w:p w14:paraId="0C871822" w14:textId="0B116CD8" w:rsidR="00B111D1" w:rsidRDefault="00E402FE" w:rsidP="005126A5">
            <w:pPr>
              <w:jc w:val="center"/>
              <w:rPr>
                <w:sz w:val="20"/>
                <w:szCs w:val="20"/>
              </w:rPr>
            </w:pPr>
            <w:r>
              <w:rPr>
                <w:sz w:val="20"/>
                <w:szCs w:val="20"/>
              </w:rPr>
              <w:t>No</w:t>
            </w:r>
          </w:p>
        </w:tc>
      </w:tr>
      <w:tr w:rsidR="00B111D1" w:rsidRPr="0099409B" w14:paraId="7B55D2E2" w14:textId="77777777" w:rsidTr="003F1BED">
        <w:trPr>
          <w:jc w:val="center"/>
        </w:trPr>
        <w:tc>
          <w:tcPr>
            <w:tcW w:w="1526" w:type="dxa"/>
            <w:tcBorders>
              <w:top w:val="nil"/>
              <w:bottom w:val="nil"/>
            </w:tcBorders>
          </w:tcPr>
          <w:p w14:paraId="12AE49BD" w14:textId="7672B238" w:rsidR="00B111D1" w:rsidRPr="00B111D1" w:rsidRDefault="00E402FE" w:rsidP="005126A5">
            <w:pPr>
              <w:jc w:val="center"/>
              <w:rPr>
                <w:b/>
                <w:sz w:val="20"/>
                <w:szCs w:val="20"/>
              </w:rPr>
            </w:pPr>
            <w:r w:rsidRPr="00E402FE">
              <w:rPr>
                <w:b/>
                <w:sz w:val="20"/>
                <w:szCs w:val="20"/>
              </w:rPr>
              <w:t>Northern Ireland Assembly (Elections and Periods of Suspension) Act, 2003</w:t>
            </w:r>
          </w:p>
        </w:tc>
        <w:tc>
          <w:tcPr>
            <w:tcW w:w="1559" w:type="dxa"/>
            <w:tcBorders>
              <w:top w:val="nil"/>
              <w:bottom w:val="nil"/>
            </w:tcBorders>
          </w:tcPr>
          <w:p w14:paraId="434F8FEE" w14:textId="77777777" w:rsidR="00B111D1" w:rsidRPr="005126A5" w:rsidRDefault="00B111D1" w:rsidP="005126A5">
            <w:pPr>
              <w:jc w:val="center"/>
              <w:rPr>
                <w:sz w:val="20"/>
                <w:szCs w:val="20"/>
              </w:rPr>
            </w:pPr>
          </w:p>
        </w:tc>
        <w:tc>
          <w:tcPr>
            <w:tcW w:w="1293" w:type="dxa"/>
            <w:tcBorders>
              <w:top w:val="nil"/>
              <w:bottom w:val="nil"/>
            </w:tcBorders>
          </w:tcPr>
          <w:p w14:paraId="5E51871C" w14:textId="77777777" w:rsidR="00B111D1" w:rsidRDefault="00B111D1" w:rsidP="005126A5">
            <w:pPr>
              <w:jc w:val="center"/>
              <w:rPr>
                <w:sz w:val="20"/>
                <w:szCs w:val="20"/>
              </w:rPr>
            </w:pPr>
          </w:p>
        </w:tc>
        <w:tc>
          <w:tcPr>
            <w:tcW w:w="1684" w:type="dxa"/>
            <w:tcBorders>
              <w:top w:val="nil"/>
              <w:bottom w:val="nil"/>
            </w:tcBorders>
          </w:tcPr>
          <w:p w14:paraId="78B91B5B" w14:textId="7808338E" w:rsidR="00B111D1" w:rsidRDefault="000B7AE9" w:rsidP="005126A5">
            <w:pPr>
              <w:jc w:val="center"/>
              <w:rPr>
                <w:sz w:val="20"/>
                <w:szCs w:val="20"/>
              </w:rPr>
            </w:pPr>
            <w:r w:rsidRPr="000B7AE9">
              <w:rPr>
                <w:sz w:val="20"/>
                <w:szCs w:val="20"/>
              </w:rPr>
              <w:t>http://www.legislation.gov.uk/ukpga/2003/12/contents</w:t>
            </w:r>
          </w:p>
        </w:tc>
        <w:tc>
          <w:tcPr>
            <w:tcW w:w="1843" w:type="dxa"/>
            <w:tcBorders>
              <w:top w:val="nil"/>
              <w:bottom w:val="nil"/>
            </w:tcBorders>
          </w:tcPr>
          <w:p w14:paraId="705B5842" w14:textId="292BF299" w:rsidR="00B111D1" w:rsidRDefault="00E402FE" w:rsidP="005126A5">
            <w:pPr>
              <w:jc w:val="center"/>
              <w:rPr>
                <w:sz w:val="20"/>
                <w:szCs w:val="20"/>
              </w:rPr>
            </w:pPr>
            <w:r>
              <w:rPr>
                <w:sz w:val="20"/>
                <w:szCs w:val="20"/>
              </w:rPr>
              <w:t>No</w:t>
            </w:r>
          </w:p>
        </w:tc>
      </w:tr>
      <w:tr w:rsidR="00B111D1" w:rsidRPr="0099409B" w14:paraId="36FAEFDD" w14:textId="77777777" w:rsidTr="003F1BED">
        <w:trPr>
          <w:jc w:val="center"/>
        </w:trPr>
        <w:tc>
          <w:tcPr>
            <w:tcW w:w="1526" w:type="dxa"/>
            <w:tcBorders>
              <w:top w:val="nil"/>
              <w:bottom w:val="nil"/>
            </w:tcBorders>
          </w:tcPr>
          <w:p w14:paraId="2688327F" w14:textId="728B0FEA" w:rsidR="00B111D1" w:rsidRPr="00B111D1" w:rsidRDefault="00E402FE" w:rsidP="005126A5">
            <w:pPr>
              <w:jc w:val="center"/>
              <w:rPr>
                <w:b/>
                <w:sz w:val="20"/>
                <w:szCs w:val="20"/>
              </w:rPr>
            </w:pPr>
            <w:r w:rsidRPr="00E402FE">
              <w:rPr>
                <w:b/>
                <w:sz w:val="20"/>
                <w:szCs w:val="20"/>
              </w:rPr>
              <w:t>European Parliamentary and Local Elections (Pilots) Act, 2004</w:t>
            </w:r>
          </w:p>
        </w:tc>
        <w:tc>
          <w:tcPr>
            <w:tcW w:w="1559" w:type="dxa"/>
            <w:tcBorders>
              <w:top w:val="nil"/>
              <w:bottom w:val="nil"/>
            </w:tcBorders>
          </w:tcPr>
          <w:p w14:paraId="5205F87E" w14:textId="77777777" w:rsidR="00B111D1" w:rsidRPr="005126A5" w:rsidRDefault="00B111D1" w:rsidP="005126A5">
            <w:pPr>
              <w:jc w:val="center"/>
              <w:rPr>
                <w:sz w:val="20"/>
                <w:szCs w:val="20"/>
              </w:rPr>
            </w:pPr>
          </w:p>
        </w:tc>
        <w:tc>
          <w:tcPr>
            <w:tcW w:w="1293" w:type="dxa"/>
            <w:tcBorders>
              <w:top w:val="nil"/>
              <w:bottom w:val="nil"/>
            </w:tcBorders>
          </w:tcPr>
          <w:p w14:paraId="4A1AE91E" w14:textId="77777777" w:rsidR="00B111D1" w:rsidRDefault="00B111D1" w:rsidP="005126A5">
            <w:pPr>
              <w:jc w:val="center"/>
              <w:rPr>
                <w:sz w:val="20"/>
                <w:szCs w:val="20"/>
              </w:rPr>
            </w:pPr>
          </w:p>
        </w:tc>
        <w:tc>
          <w:tcPr>
            <w:tcW w:w="1684" w:type="dxa"/>
            <w:tcBorders>
              <w:top w:val="nil"/>
              <w:bottom w:val="nil"/>
            </w:tcBorders>
          </w:tcPr>
          <w:p w14:paraId="056DFA98" w14:textId="3FDE2E29" w:rsidR="00B111D1" w:rsidRDefault="000B7AE9" w:rsidP="005126A5">
            <w:pPr>
              <w:jc w:val="center"/>
              <w:rPr>
                <w:sz w:val="20"/>
                <w:szCs w:val="20"/>
              </w:rPr>
            </w:pPr>
            <w:r w:rsidRPr="000B7AE9">
              <w:rPr>
                <w:sz w:val="20"/>
                <w:szCs w:val="20"/>
              </w:rPr>
              <w:t>http://www.legislation.gov.uk/ukpga/2004/2/contents/enacted</w:t>
            </w:r>
          </w:p>
        </w:tc>
        <w:tc>
          <w:tcPr>
            <w:tcW w:w="1843" w:type="dxa"/>
            <w:tcBorders>
              <w:top w:val="nil"/>
              <w:bottom w:val="nil"/>
            </w:tcBorders>
          </w:tcPr>
          <w:p w14:paraId="673352C3" w14:textId="5BEE8841" w:rsidR="00B111D1" w:rsidRDefault="00E402FE" w:rsidP="005126A5">
            <w:pPr>
              <w:jc w:val="center"/>
              <w:rPr>
                <w:sz w:val="20"/>
                <w:szCs w:val="20"/>
              </w:rPr>
            </w:pPr>
            <w:r>
              <w:rPr>
                <w:sz w:val="20"/>
                <w:szCs w:val="20"/>
              </w:rPr>
              <w:t>No</w:t>
            </w:r>
          </w:p>
        </w:tc>
      </w:tr>
      <w:tr w:rsidR="00B111D1" w:rsidRPr="0099409B" w14:paraId="40C61CC7" w14:textId="77777777" w:rsidTr="003F1BED">
        <w:trPr>
          <w:jc w:val="center"/>
        </w:trPr>
        <w:tc>
          <w:tcPr>
            <w:tcW w:w="1526" w:type="dxa"/>
            <w:tcBorders>
              <w:top w:val="nil"/>
              <w:bottom w:val="nil"/>
            </w:tcBorders>
          </w:tcPr>
          <w:p w14:paraId="53D0AFC6" w14:textId="63CCA336" w:rsidR="00B111D1" w:rsidRPr="00B111D1" w:rsidRDefault="00E402FE" w:rsidP="005126A5">
            <w:pPr>
              <w:jc w:val="center"/>
              <w:rPr>
                <w:b/>
                <w:sz w:val="20"/>
                <w:szCs w:val="20"/>
              </w:rPr>
            </w:pPr>
            <w:r w:rsidRPr="00E402FE">
              <w:rPr>
                <w:b/>
                <w:sz w:val="20"/>
                <w:szCs w:val="20"/>
              </w:rPr>
              <w:t>Scottish Parliament (Constituencies) Act, 2004</w:t>
            </w:r>
          </w:p>
        </w:tc>
        <w:tc>
          <w:tcPr>
            <w:tcW w:w="1559" w:type="dxa"/>
            <w:tcBorders>
              <w:top w:val="nil"/>
              <w:bottom w:val="nil"/>
            </w:tcBorders>
          </w:tcPr>
          <w:p w14:paraId="07F42B81" w14:textId="77777777" w:rsidR="00B111D1" w:rsidRPr="005126A5" w:rsidRDefault="00B111D1" w:rsidP="005126A5">
            <w:pPr>
              <w:jc w:val="center"/>
              <w:rPr>
                <w:sz w:val="20"/>
                <w:szCs w:val="20"/>
              </w:rPr>
            </w:pPr>
          </w:p>
        </w:tc>
        <w:tc>
          <w:tcPr>
            <w:tcW w:w="1293" w:type="dxa"/>
            <w:tcBorders>
              <w:top w:val="nil"/>
              <w:bottom w:val="nil"/>
            </w:tcBorders>
          </w:tcPr>
          <w:p w14:paraId="3D35AEE8" w14:textId="77777777" w:rsidR="00B111D1" w:rsidRDefault="00B111D1" w:rsidP="005126A5">
            <w:pPr>
              <w:jc w:val="center"/>
              <w:rPr>
                <w:sz w:val="20"/>
                <w:szCs w:val="20"/>
              </w:rPr>
            </w:pPr>
          </w:p>
        </w:tc>
        <w:tc>
          <w:tcPr>
            <w:tcW w:w="1684" w:type="dxa"/>
            <w:tcBorders>
              <w:top w:val="nil"/>
              <w:bottom w:val="nil"/>
            </w:tcBorders>
          </w:tcPr>
          <w:p w14:paraId="4F83D937" w14:textId="14FFEF49" w:rsidR="00B111D1" w:rsidRDefault="000B7AE9" w:rsidP="005126A5">
            <w:pPr>
              <w:jc w:val="center"/>
              <w:rPr>
                <w:sz w:val="20"/>
                <w:szCs w:val="20"/>
              </w:rPr>
            </w:pPr>
            <w:r w:rsidRPr="000B7AE9">
              <w:rPr>
                <w:sz w:val="20"/>
                <w:szCs w:val="20"/>
              </w:rPr>
              <w:t>http://www.legislation.gov.uk/ukpga/2004/13/contents/enacted</w:t>
            </w:r>
          </w:p>
        </w:tc>
        <w:tc>
          <w:tcPr>
            <w:tcW w:w="1843" w:type="dxa"/>
            <w:tcBorders>
              <w:top w:val="nil"/>
              <w:bottom w:val="nil"/>
            </w:tcBorders>
          </w:tcPr>
          <w:p w14:paraId="1030F225" w14:textId="3C9E400F" w:rsidR="00B111D1" w:rsidRDefault="00E402FE" w:rsidP="005126A5">
            <w:pPr>
              <w:jc w:val="center"/>
              <w:rPr>
                <w:sz w:val="20"/>
                <w:szCs w:val="20"/>
              </w:rPr>
            </w:pPr>
            <w:r>
              <w:rPr>
                <w:sz w:val="20"/>
                <w:szCs w:val="20"/>
              </w:rPr>
              <w:t>No</w:t>
            </w:r>
          </w:p>
        </w:tc>
      </w:tr>
      <w:tr w:rsidR="00B111D1" w:rsidRPr="0099409B" w14:paraId="23615E2D" w14:textId="77777777" w:rsidTr="003F1BED">
        <w:trPr>
          <w:jc w:val="center"/>
        </w:trPr>
        <w:tc>
          <w:tcPr>
            <w:tcW w:w="1526" w:type="dxa"/>
            <w:tcBorders>
              <w:top w:val="nil"/>
              <w:bottom w:val="nil"/>
            </w:tcBorders>
          </w:tcPr>
          <w:p w14:paraId="0B4AE5FF" w14:textId="55F49CFA" w:rsidR="00B111D1" w:rsidRPr="00B111D1" w:rsidRDefault="00E402FE" w:rsidP="005126A5">
            <w:pPr>
              <w:jc w:val="center"/>
              <w:rPr>
                <w:b/>
                <w:sz w:val="20"/>
                <w:szCs w:val="20"/>
              </w:rPr>
            </w:pPr>
            <w:r w:rsidRPr="00E402FE">
              <w:rPr>
                <w:b/>
                <w:sz w:val="20"/>
                <w:szCs w:val="20"/>
              </w:rPr>
              <w:t>Electoral Registration (Northern Ireland) Act, 2005</w:t>
            </w:r>
          </w:p>
        </w:tc>
        <w:tc>
          <w:tcPr>
            <w:tcW w:w="1559" w:type="dxa"/>
            <w:tcBorders>
              <w:top w:val="nil"/>
              <w:bottom w:val="nil"/>
            </w:tcBorders>
          </w:tcPr>
          <w:p w14:paraId="53662A19" w14:textId="77777777" w:rsidR="00B111D1" w:rsidRPr="005126A5" w:rsidRDefault="00B111D1" w:rsidP="005126A5">
            <w:pPr>
              <w:jc w:val="center"/>
              <w:rPr>
                <w:sz w:val="20"/>
                <w:szCs w:val="20"/>
              </w:rPr>
            </w:pPr>
          </w:p>
        </w:tc>
        <w:tc>
          <w:tcPr>
            <w:tcW w:w="1293" w:type="dxa"/>
            <w:tcBorders>
              <w:top w:val="nil"/>
              <w:bottom w:val="nil"/>
            </w:tcBorders>
          </w:tcPr>
          <w:p w14:paraId="1169DF58" w14:textId="77777777" w:rsidR="00B111D1" w:rsidRDefault="00B111D1" w:rsidP="005126A5">
            <w:pPr>
              <w:jc w:val="center"/>
              <w:rPr>
                <w:sz w:val="20"/>
                <w:szCs w:val="20"/>
              </w:rPr>
            </w:pPr>
          </w:p>
        </w:tc>
        <w:tc>
          <w:tcPr>
            <w:tcW w:w="1684" w:type="dxa"/>
            <w:tcBorders>
              <w:top w:val="nil"/>
              <w:bottom w:val="nil"/>
            </w:tcBorders>
          </w:tcPr>
          <w:p w14:paraId="25A9F9C7" w14:textId="72C125E4" w:rsidR="00B111D1" w:rsidRDefault="000B7AE9" w:rsidP="005126A5">
            <w:pPr>
              <w:jc w:val="center"/>
              <w:rPr>
                <w:sz w:val="20"/>
                <w:szCs w:val="20"/>
              </w:rPr>
            </w:pPr>
            <w:r w:rsidRPr="000B7AE9">
              <w:rPr>
                <w:sz w:val="20"/>
                <w:szCs w:val="20"/>
              </w:rPr>
              <w:t>http://www.legislation.gov.uk/ukpga/2005/1/contents/enacted</w:t>
            </w:r>
          </w:p>
        </w:tc>
        <w:tc>
          <w:tcPr>
            <w:tcW w:w="1843" w:type="dxa"/>
            <w:tcBorders>
              <w:top w:val="nil"/>
              <w:bottom w:val="nil"/>
            </w:tcBorders>
          </w:tcPr>
          <w:p w14:paraId="04E013B9" w14:textId="24370940" w:rsidR="00B111D1" w:rsidRDefault="00E402FE" w:rsidP="005126A5">
            <w:pPr>
              <w:jc w:val="center"/>
              <w:rPr>
                <w:sz w:val="20"/>
                <w:szCs w:val="20"/>
              </w:rPr>
            </w:pPr>
            <w:r>
              <w:rPr>
                <w:sz w:val="20"/>
                <w:szCs w:val="20"/>
              </w:rPr>
              <w:t>No</w:t>
            </w:r>
          </w:p>
        </w:tc>
      </w:tr>
      <w:tr w:rsidR="00B111D1" w:rsidRPr="0099409B" w14:paraId="719679F5" w14:textId="77777777" w:rsidTr="003F1BED">
        <w:trPr>
          <w:jc w:val="center"/>
        </w:trPr>
        <w:tc>
          <w:tcPr>
            <w:tcW w:w="1526" w:type="dxa"/>
            <w:tcBorders>
              <w:top w:val="nil"/>
              <w:bottom w:val="nil"/>
            </w:tcBorders>
          </w:tcPr>
          <w:p w14:paraId="6966A023" w14:textId="47C32459" w:rsidR="00B111D1" w:rsidRPr="00B111D1" w:rsidRDefault="00E402FE" w:rsidP="005126A5">
            <w:pPr>
              <w:jc w:val="center"/>
              <w:rPr>
                <w:b/>
                <w:sz w:val="20"/>
                <w:szCs w:val="20"/>
              </w:rPr>
            </w:pPr>
            <w:r w:rsidRPr="00E402FE">
              <w:rPr>
                <w:b/>
                <w:sz w:val="20"/>
                <w:szCs w:val="20"/>
              </w:rPr>
              <w:t xml:space="preserve">Electoral Administration </w:t>
            </w:r>
            <w:r w:rsidRPr="00E402FE">
              <w:rPr>
                <w:b/>
                <w:sz w:val="20"/>
                <w:szCs w:val="20"/>
              </w:rPr>
              <w:lastRenderedPageBreak/>
              <w:t>Act, 2006</w:t>
            </w:r>
          </w:p>
        </w:tc>
        <w:tc>
          <w:tcPr>
            <w:tcW w:w="1559" w:type="dxa"/>
            <w:tcBorders>
              <w:top w:val="nil"/>
              <w:bottom w:val="nil"/>
            </w:tcBorders>
          </w:tcPr>
          <w:p w14:paraId="211A5CF9" w14:textId="77777777" w:rsidR="00B111D1" w:rsidRPr="005126A5" w:rsidRDefault="00B111D1" w:rsidP="005126A5">
            <w:pPr>
              <w:jc w:val="center"/>
              <w:rPr>
                <w:sz w:val="20"/>
                <w:szCs w:val="20"/>
              </w:rPr>
            </w:pPr>
          </w:p>
        </w:tc>
        <w:tc>
          <w:tcPr>
            <w:tcW w:w="1293" w:type="dxa"/>
            <w:tcBorders>
              <w:top w:val="nil"/>
              <w:bottom w:val="nil"/>
            </w:tcBorders>
          </w:tcPr>
          <w:p w14:paraId="0B6D7269" w14:textId="77777777" w:rsidR="00B111D1" w:rsidRDefault="00B111D1" w:rsidP="005126A5">
            <w:pPr>
              <w:jc w:val="center"/>
              <w:rPr>
                <w:sz w:val="20"/>
                <w:szCs w:val="20"/>
              </w:rPr>
            </w:pPr>
          </w:p>
        </w:tc>
        <w:tc>
          <w:tcPr>
            <w:tcW w:w="1684" w:type="dxa"/>
            <w:tcBorders>
              <w:top w:val="nil"/>
              <w:bottom w:val="nil"/>
            </w:tcBorders>
          </w:tcPr>
          <w:p w14:paraId="00CAD13C" w14:textId="26814DB5" w:rsidR="00B111D1" w:rsidRDefault="000B7AE9" w:rsidP="005126A5">
            <w:pPr>
              <w:jc w:val="center"/>
              <w:rPr>
                <w:sz w:val="20"/>
                <w:szCs w:val="20"/>
              </w:rPr>
            </w:pPr>
            <w:r w:rsidRPr="000B7AE9">
              <w:rPr>
                <w:sz w:val="20"/>
                <w:szCs w:val="20"/>
              </w:rPr>
              <w:t>http://www.legislation.gov.uk/ukpga/2006/22/cont</w:t>
            </w:r>
            <w:r w:rsidRPr="000B7AE9">
              <w:rPr>
                <w:sz w:val="20"/>
                <w:szCs w:val="20"/>
              </w:rPr>
              <w:lastRenderedPageBreak/>
              <w:t>ents/enacted</w:t>
            </w:r>
          </w:p>
        </w:tc>
        <w:tc>
          <w:tcPr>
            <w:tcW w:w="1843" w:type="dxa"/>
            <w:tcBorders>
              <w:top w:val="nil"/>
              <w:bottom w:val="nil"/>
            </w:tcBorders>
          </w:tcPr>
          <w:p w14:paraId="7FC988EA" w14:textId="245642AD" w:rsidR="00B111D1" w:rsidRDefault="00E402FE" w:rsidP="005126A5">
            <w:pPr>
              <w:jc w:val="center"/>
              <w:rPr>
                <w:sz w:val="20"/>
                <w:szCs w:val="20"/>
              </w:rPr>
            </w:pPr>
            <w:r>
              <w:rPr>
                <w:sz w:val="20"/>
                <w:szCs w:val="20"/>
              </w:rPr>
              <w:lastRenderedPageBreak/>
              <w:t>No</w:t>
            </w:r>
          </w:p>
        </w:tc>
      </w:tr>
      <w:tr w:rsidR="00B111D1" w:rsidRPr="0099409B" w14:paraId="326C79CD" w14:textId="77777777" w:rsidTr="003F1BED">
        <w:trPr>
          <w:jc w:val="center"/>
        </w:trPr>
        <w:tc>
          <w:tcPr>
            <w:tcW w:w="1526" w:type="dxa"/>
            <w:tcBorders>
              <w:top w:val="nil"/>
              <w:bottom w:val="nil"/>
            </w:tcBorders>
          </w:tcPr>
          <w:p w14:paraId="34D1A89C" w14:textId="4D3E53AB" w:rsidR="00B111D1" w:rsidRPr="00B111D1" w:rsidRDefault="00E402FE" w:rsidP="005126A5">
            <w:pPr>
              <w:jc w:val="center"/>
              <w:rPr>
                <w:b/>
                <w:sz w:val="20"/>
                <w:szCs w:val="20"/>
              </w:rPr>
            </w:pPr>
            <w:r w:rsidRPr="00E402FE">
              <w:rPr>
                <w:b/>
                <w:sz w:val="20"/>
                <w:szCs w:val="20"/>
              </w:rPr>
              <w:lastRenderedPageBreak/>
              <w:t>Political Parties and Elections Act, 2009</w:t>
            </w:r>
          </w:p>
        </w:tc>
        <w:tc>
          <w:tcPr>
            <w:tcW w:w="1559" w:type="dxa"/>
            <w:tcBorders>
              <w:top w:val="nil"/>
              <w:bottom w:val="nil"/>
            </w:tcBorders>
          </w:tcPr>
          <w:p w14:paraId="6A3E4535" w14:textId="77777777" w:rsidR="00B111D1" w:rsidRPr="005126A5" w:rsidRDefault="00B111D1" w:rsidP="005126A5">
            <w:pPr>
              <w:jc w:val="center"/>
              <w:rPr>
                <w:sz w:val="20"/>
                <w:szCs w:val="20"/>
              </w:rPr>
            </w:pPr>
          </w:p>
        </w:tc>
        <w:tc>
          <w:tcPr>
            <w:tcW w:w="1293" w:type="dxa"/>
            <w:tcBorders>
              <w:top w:val="nil"/>
              <w:bottom w:val="nil"/>
            </w:tcBorders>
          </w:tcPr>
          <w:p w14:paraId="71F1E89A" w14:textId="77777777" w:rsidR="00B111D1" w:rsidRDefault="00B111D1" w:rsidP="005126A5">
            <w:pPr>
              <w:jc w:val="center"/>
              <w:rPr>
                <w:sz w:val="20"/>
                <w:szCs w:val="20"/>
              </w:rPr>
            </w:pPr>
          </w:p>
        </w:tc>
        <w:tc>
          <w:tcPr>
            <w:tcW w:w="1684" w:type="dxa"/>
            <w:tcBorders>
              <w:top w:val="nil"/>
              <w:bottom w:val="nil"/>
            </w:tcBorders>
          </w:tcPr>
          <w:p w14:paraId="687560CB" w14:textId="1D4407C2" w:rsidR="00B111D1" w:rsidRDefault="000B7AE9" w:rsidP="005126A5">
            <w:pPr>
              <w:jc w:val="center"/>
              <w:rPr>
                <w:sz w:val="20"/>
                <w:szCs w:val="20"/>
              </w:rPr>
            </w:pPr>
            <w:r w:rsidRPr="000B7AE9">
              <w:rPr>
                <w:sz w:val="20"/>
                <w:szCs w:val="20"/>
              </w:rPr>
              <w:t>http://www.legislation.gov.uk/ukpga/2009/12/contents/enacted</w:t>
            </w:r>
          </w:p>
        </w:tc>
        <w:tc>
          <w:tcPr>
            <w:tcW w:w="1843" w:type="dxa"/>
            <w:tcBorders>
              <w:top w:val="nil"/>
              <w:bottom w:val="nil"/>
            </w:tcBorders>
          </w:tcPr>
          <w:p w14:paraId="7A0F2788" w14:textId="6B1C9784" w:rsidR="00B111D1" w:rsidRDefault="00E402FE" w:rsidP="005126A5">
            <w:pPr>
              <w:jc w:val="center"/>
              <w:rPr>
                <w:sz w:val="20"/>
                <w:szCs w:val="20"/>
              </w:rPr>
            </w:pPr>
            <w:r>
              <w:rPr>
                <w:sz w:val="20"/>
                <w:szCs w:val="20"/>
              </w:rPr>
              <w:t>No</w:t>
            </w:r>
          </w:p>
        </w:tc>
      </w:tr>
      <w:tr w:rsidR="00B111D1" w:rsidRPr="0099409B" w14:paraId="7A5F1CC8" w14:textId="77777777" w:rsidTr="003F1BED">
        <w:trPr>
          <w:jc w:val="center"/>
        </w:trPr>
        <w:tc>
          <w:tcPr>
            <w:tcW w:w="1526" w:type="dxa"/>
            <w:tcBorders>
              <w:top w:val="nil"/>
              <w:bottom w:val="nil"/>
            </w:tcBorders>
          </w:tcPr>
          <w:p w14:paraId="06898ECF" w14:textId="7581D6BD" w:rsidR="00B111D1" w:rsidRPr="00B111D1" w:rsidRDefault="00E402FE" w:rsidP="005126A5">
            <w:pPr>
              <w:jc w:val="center"/>
              <w:rPr>
                <w:b/>
                <w:sz w:val="20"/>
                <w:szCs w:val="20"/>
              </w:rPr>
            </w:pPr>
            <w:r w:rsidRPr="00E402FE">
              <w:rPr>
                <w:b/>
                <w:sz w:val="20"/>
                <w:szCs w:val="20"/>
              </w:rPr>
              <w:t>Fixed-Term Parliaments Act, 2011</w:t>
            </w:r>
          </w:p>
        </w:tc>
        <w:tc>
          <w:tcPr>
            <w:tcW w:w="1559" w:type="dxa"/>
            <w:tcBorders>
              <w:top w:val="nil"/>
              <w:bottom w:val="nil"/>
            </w:tcBorders>
          </w:tcPr>
          <w:p w14:paraId="66384CCD" w14:textId="77777777" w:rsidR="00B111D1" w:rsidRPr="005126A5" w:rsidRDefault="00B111D1" w:rsidP="005126A5">
            <w:pPr>
              <w:jc w:val="center"/>
              <w:rPr>
                <w:sz w:val="20"/>
                <w:szCs w:val="20"/>
              </w:rPr>
            </w:pPr>
          </w:p>
        </w:tc>
        <w:tc>
          <w:tcPr>
            <w:tcW w:w="1293" w:type="dxa"/>
            <w:tcBorders>
              <w:top w:val="nil"/>
              <w:bottom w:val="nil"/>
            </w:tcBorders>
          </w:tcPr>
          <w:p w14:paraId="18E737C1" w14:textId="77777777" w:rsidR="00B111D1" w:rsidRDefault="00B111D1" w:rsidP="005126A5">
            <w:pPr>
              <w:jc w:val="center"/>
              <w:rPr>
                <w:sz w:val="20"/>
                <w:szCs w:val="20"/>
              </w:rPr>
            </w:pPr>
          </w:p>
        </w:tc>
        <w:tc>
          <w:tcPr>
            <w:tcW w:w="1684" w:type="dxa"/>
            <w:tcBorders>
              <w:top w:val="nil"/>
              <w:bottom w:val="nil"/>
            </w:tcBorders>
          </w:tcPr>
          <w:p w14:paraId="7952B470" w14:textId="0F62991C" w:rsidR="00B111D1" w:rsidRDefault="000B7AE9" w:rsidP="005126A5">
            <w:pPr>
              <w:jc w:val="center"/>
              <w:rPr>
                <w:sz w:val="20"/>
                <w:szCs w:val="20"/>
              </w:rPr>
            </w:pPr>
            <w:r w:rsidRPr="000B7AE9">
              <w:rPr>
                <w:sz w:val="20"/>
                <w:szCs w:val="20"/>
              </w:rPr>
              <w:t>http://www.legislation.gov.uk/ukpga/2011/14/contents/enacted</w:t>
            </w:r>
          </w:p>
        </w:tc>
        <w:tc>
          <w:tcPr>
            <w:tcW w:w="1843" w:type="dxa"/>
            <w:tcBorders>
              <w:top w:val="nil"/>
              <w:bottom w:val="nil"/>
            </w:tcBorders>
          </w:tcPr>
          <w:p w14:paraId="74E117E8" w14:textId="11181357" w:rsidR="00B111D1" w:rsidRDefault="00E402FE" w:rsidP="005126A5">
            <w:pPr>
              <w:jc w:val="center"/>
              <w:rPr>
                <w:sz w:val="20"/>
                <w:szCs w:val="20"/>
              </w:rPr>
            </w:pPr>
            <w:r>
              <w:rPr>
                <w:sz w:val="20"/>
                <w:szCs w:val="20"/>
              </w:rPr>
              <w:t>No</w:t>
            </w:r>
          </w:p>
        </w:tc>
      </w:tr>
      <w:tr w:rsidR="00B111D1" w:rsidRPr="0099409B" w14:paraId="1439F013" w14:textId="77777777" w:rsidTr="003F1BED">
        <w:trPr>
          <w:jc w:val="center"/>
        </w:trPr>
        <w:tc>
          <w:tcPr>
            <w:tcW w:w="1526" w:type="dxa"/>
            <w:tcBorders>
              <w:top w:val="nil"/>
              <w:bottom w:val="nil"/>
            </w:tcBorders>
          </w:tcPr>
          <w:p w14:paraId="2DE02E73" w14:textId="435A75AF" w:rsidR="00B111D1" w:rsidRPr="00B111D1" w:rsidRDefault="00E402FE" w:rsidP="005126A5">
            <w:pPr>
              <w:jc w:val="center"/>
              <w:rPr>
                <w:b/>
                <w:sz w:val="20"/>
                <w:szCs w:val="20"/>
              </w:rPr>
            </w:pPr>
            <w:r w:rsidRPr="00E402FE">
              <w:rPr>
                <w:b/>
                <w:sz w:val="20"/>
                <w:szCs w:val="20"/>
              </w:rPr>
              <w:t>Parliamentary Voting System and Constituencies Act, 2011</w:t>
            </w:r>
          </w:p>
        </w:tc>
        <w:tc>
          <w:tcPr>
            <w:tcW w:w="1559" w:type="dxa"/>
            <w:tcBorders>
              <w:top w:val="nil"/>
              <w:bottom w:val="nil"/>
            </w:tcBorders>
          </w:tcPr>
          <w:p w14:paraId="0C62CD1E" w14:textId="77777777" w:rsidR="00B111D1" w:rsidRPr="005126A5" w:rsidRDefault="00B111D1" w:rsidP="005126A5">
            <w:pPr>
              <w:jc w:val="center"/>
              <w:rPr>
                <w:sz w:val="20"/>
                <w:szCs w:val="20"/>
              </w:rPr>
            </w:pPr>
          </w:p>
        </w:tc>
        <w:tc>
          <w:tcPr>
            <w:tcW w:w="1293" w:type="dxa"/>
            <w:tcBorders>
              <w:top w:val="nil"/>
              <w:bottom w:val="nil"/>
            </w:tcBorders>
          </w:tcPr>
          <w:p w14:paraId="4563BB7C" w14:textId="77777777" w:rsidR="00B111D1" w:rsidRDefault="00B111D1" w:rsidP="005126A5">
            <w:pPr>
              <w:jc w:val="center"/>
              <w:rPr>
                <w:sz w:val="20"/>
                <w:szCs w:val="20"/>
              </w:rPr>
            </w:pPr>
          </w:p>
        </w:tc>
        <w:tc>
          <w:tcPr>
            <w:tcW w:w="1684" w:type="dxa"/>
            <w:tcBorders>
              <w:top w:val="nil"/>
              <w:bottom w:val="nil"/>
            </w:tcBorders>
          </w:tcPr>
          <w:p w14:paraId="1E1C57BF" w14:textId="1E2704B0" w:rsidR="00B111D1" w:rsidRDefault="000B7AE9" w:rsidP="005126A5">
            <w:pPr>
              <w:jc w:val="center"/>
              <w:rPr>
                <w:sz w:val="20"/>
                <w:szCs w:val="20"/>
              </w:rPr>
            </w:pPr>
            <w:r w:rsidRPr="000B7AE9">
              <w:rPr>
                <w:sz w:val="20"/>
                <w:szCs w:val="20"/>
              </w:rPr>
              <w:t>http://www.legislation.gov.uk/ukpga/2011/1/contents/enacted</w:t>
            </w:r>
          </w:p>
        </w:tc>
        <w:tc>
          <w:tcPr>
            <w:tcW w:w="1843" w:type="dxa"/>
            <w:tcBorders>
              <w:top w:val="nil"/>
              <w:bottom w:val="nil"/>
            </w:tcBorders>
          </w:tcPr>
          <w:p w14:paraId="405EE9BE" w14:textId="006195C4" w:rsidR="00B111D1" w:rsidRDefault="00E402FE" w:rsidP="005126A5">
            <w:pPr>
              <w:jc w:val="center"/>
              <w:rPr>
                <w:sz w:val="20"/>
                <w:szCs w:val="20"/>
              </w:rPr>
            </w:pPr>
            <w:r>
              <w:rPr>
                <w:sz w:val="20"/>
                <w:szCs w:val="20"/>
              </w:rPr>
              <w:t>No</w:t>
            </w: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2ADEDD8E"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BC6A3D">
        <w:rPr>
          <w:rFonts w:cs="Cambria"/>
          <w:b/>
          <w:bCs/>
          <w:i/>
          <w:iCs/>
          <w:sz w:val="22"/>
          <w:szCs w:val="22"/>
          <w:lang w:val="en-GB"/>
        </w:rPr>
        <w:t>1945</w:t>
      </w:r>
      <w:r w:rsidR="00E13C7B" w:rsidRPr="00E34F32">
        <w:rPr>
          <w:rFonts w:cs="Cambria"/>
          <w:b/>
          <w:bCs/>
          <w:i/>
          <w:iCs/>
          <w:sz w:val="22"/>
          <w:szCs w:val="22"/>
          <w:lang w:val="en-GB"/>
        </w:rPr>
        <w:t xml:space="preserve"> Electoral System</w:t>
      </w:r>
    </w:p>
    <w:p w14:paraId="5678999B" w14:textId="77777777" w:rsidR="0008423F" w:rsidRPr="0008423F" w:rsidRDefault="0008423F" w:rsidP="0008423F">
      <w:pPr>
        <w:jc w:val="both"/>
        <w:rPr>
          <w:sz w:val="22"/>
          <w:szCs w:val="22"/>
        </w:rPr>
      </w:pPr>
      <w:r w:rsidRPr="0008423F">
        <w:rPr>
          <w:sz w:val="22"/>
          <w:szCs w:val="22"/>
        </w:rPr>
        <w:t>The vast majority of seats in the House of Commons have always been elected by plurality.  Before 1885, most districts elected two members.  Since then, single-member districts have been the norm.  But some multi-member districts remained until 1948.  The electoral system used in 1945 was largely laid down in the Representation of the People Act of 1918 (7 &amp; 8 Geo. 5., vol. 55, ch. 64), though some parts of earlier laws remained in force and there were some amendments between 1918 and 1945.  The most significant such amendment – the Equal Franchise Act of 1928 – equalized the franchise between men and women.  This is not, however, covered by the current project.</w:t>
      </w:r>
    </w:p>
    <w:p w14:paraId="7A5CEC95" w14:textId="77777777" w:rsidR="00D62AE2" w:rsidRPr="00E34F32" w:rsidRDefault="00D62AE2" w:rsidP="007614A7">
      <w:pPr>
        <w:pStyle w:val="NoSpacing"/>
        <w:spacing w:line="23" w:lineRule="atLeast"/>
        <w:jc w:val="both"/>
      </w:pPr>
    </w:p>
    <w:p w14:paraId="59B54EF7" w14:textId="77777777" w:rsidR="0008423F" w:rsidRPr="00A828BC" w:rsidRDefault="00D62AE2" w:rsidP="0008423F">
      <w:pPr>
        <w:jc w:val="both"/>
      </w:pPr>
      <w:r w:rsidRPr="00E34F32">
        <w:rPr>
          <w:i/>
        </w:rPr>
        <w:t>Assembly size</w:t>
      </w:r>
      <w:r w:rsidRPr="00E34F32">
        <w:t>.</w:t>
      </w:r>
      <w:r w:rsidR="005126A5">
        <w:t xml:space="preserve"> </w:t>
      </w:r>
      <w:r w:rsidRPr="00E34F32">
        <w:t xml:space="preserve"> </w:t>
      </w:r>
      <w:r w:rsidR="0008423F">
        <w:t xml:space="preserve">There were 640 seats following the 1945 election.  This was an increase of 25 compared with the previous election in 1935: in order to eliminate the very largest constituencies, the </w:t>
      </w:r>
      <w:r w:rsidR="0008423F" w:rsidRPr="002C2FE4">
        <w:t>House of Commons (Redistribution of Seats) Act, 1944</w:t>
      </w:r>
      <w:r w:rsidR="0008423F">
        <w:rPr>
          <w:b/>
        </w:rPr>
        <w:t xml:space="preserve"> </w:t>
      </w:r>
      <w:r w:rsidR="0008423F" w:rsidRPr="00164E4F">
        <w:t xml:space="preserve">(7 &amp; 8 Geo. </w:t>
      </w:r>
      <w:r w:rsidR="0008423F">
        <w:t>6</w:t>
      </w:r>
      <w:r w:rsidR="0008423F" w:rsidRPr="00164E4F">
        <w:t>. c. 41 pp383-395)</w:t>
      </w:r>
      <w:r w:rsidR="0008423F">
        <w:t xml:space="preserve"> had, as an interim measure prior to comprehensive redistribution, divided the 20 largest constituencies into a total of 45 new constituencies (see the Appendix for further details).</w:t>
      </w:r>
    </w:p>
    <w:p w14:paraId="74EEF1C3" w14:textId="69576B1E" w:rsidR="00D62AE2" w:rsidRPr="0008423F" w:rsidRDefault="00D62AE2" w:rsidP="007614A7">
      <w:pPr>
        <w:pStyle w:val="NoSpacing"/>
        <w:spacing w:line="23" w:lineRule="atLeast"/>
        <w:jc w:val="both"/>
        <w:rPr>
          <w:lang w:val="en-US"/>
        </w:rPr>
      </w:pPr>
    </w:p>
    <w:p w14:paraId="5B98A763" w14:textId="77777777" w:rsidR="0008423F" w:rsidRDefault="00D62AE2" w:rsidP="0008423F">
      <w:pPr>
        <w:jc w:val="both"/>
        <w:rPr>
          <w:color w:val="000000"/>
        </w:rPr>
      </w:pPr>
      <w:r w:rsidRPr="00E34F32">
        <w:rPr>
          <w:i/>
        </w:rPr>
        <w:lastRenderedPageBreak/>
        <w:t>Districts and district magnitude</w:t>
      </w:r>
      <w:r w:rsidRPr="00E34F32">
        <w:t xml:space="preserve">. </w:t>
      </w:r>
      <w:r w:rsidR="0008423F">
        <w:t xml:space="preserve">607 seats were filled in single-member districts: 604 of these were geographical districts and three were university districts (the University of London, the University of Wales, and Queen’s University Belfast).  There were also fifteen two-member districts, twelve of which were geographical (the </w:t>
      </w:r>
      <w:r w:rsidR="0008423F">
        <w:rPr>
          <w:color w:val="000000"/>
        </w:rPr>
        <w:t>City of London, Blackburn, Bolton, Brighton, Derby, Norwich, Oldham, Preston, Southampton, Stockport, Sunderland, and Dundee) and three of which were university districts (the University of Oxford, the University of Cambridge, and the Combined English Universities).  There was one three-member district (the Combined Scottish Universities).</w:t>
      </w:r>
    </w:p>
    <w:p w14:paraId="4F5C36B5" w14:textId="77777777" w:rsidR="0008423F" w:rsidRDefault="00AE2D84" w:rsidP="0008423F">
      <w:pPr>
        <w:jc w:val="both"/>
        <w:rPr>
          <w:color w:val="000000"/>
        </w:rPr>
      </w:pPr>
      <w:r w:rsidRPr="00E34F32">
        <w:rPr>
          <w:i/>
        </w:rPr>
        <w:t>Nature of votes that can be cast</w:t>
      </w:r>
      <w:r w:rsidR="005126A5">
        <w:t xml:space="preserve">. </w:t>
      </w:r>
      <w:r w:rsidR="0008423F">
        <w:rPr>
          <w:color w:val="000000"/>
        </w:rPr>
        <w:t xml:space="preserve">Elections in all the single-member districts (both geographical and university) were by simple plurality: voters could cast a single vote for a single candidate by placing an X next to that candidate’s name on the ballot paper; the candidate with most votes won.  </w:t>
      </w:r>
    </w:p>
    <w:p w14:paraId="1FAB992B" w14:textId="77777777" w:rsidR="0008423F" w:rsidRDefault="0008423F" w:rsidP="0008423F">
      <w:pPr>
        <w:jc w:val="both"/>
        <w:rPr>
          <w:color w:val="000000"/>
        </w:rPr>
      </w:pPr>
      <w:r>
        <w:rPr>
          <w:color w:val="000000"/>
        </w:rPr>
        <w:t>Elections in the geographical two-member districts were by block vote: voters could vote for two candidates by placing Xs next to their names; the two candidates with most votes won.</w:t>
      </w:r>
    </w:p>
    <w:p w14:paraId="151FD12D" w14:textId="77777777" w:rsidR="0008423F" w:rsidRDefault="0008423F" w:rsidP="0008423F">
      <w:pPr>
        <w:jc w:val="both"/>
        <w:rPr>
          <w:color w:val="000000"/>
        </w:rPr>
      </w:pPr>
      <w:r>
        <w:rPr>
          <w:color w:val="000000"/>
        </w:rPr>
        <w:t>Elections in university districts electing more than one member were held using the single transferable vote (STV).</w:t>
      </w:r>
    </w:p>
    <w:p w14:paraId="7F247F7B" w14:textId="5A8085D3" w:rsidR="003808F4" w:rsidRPr="003808F4" w:rsidRDefault="00AE2D84" w:rsidP="003808F4">
      <w:pPr>
        <w:pStyle w:val="NoSpacing"/>
        <w:spacing w:line="23" w:lineRule="atLeast"/>
        <w:jc w:val="both"/>
      </w:pPr>
      <w:r w:rsidRPr="00E34F32">
        <w:rPr>
          <w:i/>
        </w:rPr>
        <w:t>Party threshold</w:t>
      </w:r>
      <w:r w:rsidRPr="00E34F32">
        <w:t xml:space="preserve">.  </w:t>
      </w:r>
      <w:r w:rsidR="0008423F">
        <w:t>Not applicable.</w:t>
      </w:r>
    </w:p>
    <w:p w14:paraId="7D563370" w14:textId="6B8C4448" w:rsidR="00AE2D84" w:rsidRDefault="00AE2D84" w:rsidP="007614A7">
      <w:pPr>
        <w:pStyle w:val="NoSpacing"/>
        <w:spacing w:line="23" w:lineRule="atLeast"/>
        <w:jc w:val="both"/>
      </w:pPr>
    </w:p>
    <w:p w14:paraId="795097A5" w14:textId="17FE9FC9" w:rsidR="00AE2D84" w:rsidRDefault="00AE2D84" w:rsidP="007614A7">
      <w:pPr>
        <w:pStyle w:val="NoSpacing"/>
        <w:spacing w:line="23" w:lineRule="atLeast"/>
        <w:jc w:val="both"/>
      </w:pPr>
      <w:r w:rsidRPr="00E34F32">
        <w:rPr>
          <w:i/>
        </w:rPr>
        <w:t>Allocation of seats to parties at the lower tier</w:t>
      </w:r>
      <w:r w:rsidRPr="00E34F32">
        <w:t xml:space="preserve">. </w:t>
      </w:r>
      <w:r w:rsidR="0008423F">
        <w:rPr>
          <w:lang w:val="sk-SK"/>
        </w:rPr>
        <w:t>In the one-member districts, the candidate with most of the votes was elected. In the multi-member districts, the appropiate number of candidates was either elected through block voting or through STV.</w:t>
      </w:r>
    </w:p>
    <w:p w14:paraId="27DF4ECF" w14:textId="77777777" w:rsidR="005126A5" w:rsidRPr="00E34F32" w:rsidRDefault="005126A5" w:rsidP="007614A7">
      <w:pPr>
        <w:pStyle w:val="NoSpacing"/>
        <w:spacing w:line="23" w:lineRule="atLeast"/>
        <w:jc w:val="both"/>
      </w:pPr>
    </w:p>
    <w:p w14:paraId="6CBA2085" w14:textId="34F023CC" w:rsidR="005126A5" w:rsidRDefault="00AE2D84" w:rsidP="007614A7">
      <w:pPr>
        <w:pStyle w:val="NoSpacing"/>
        <w:spacing w:line="23" w:lineRule="atLeast"/>
        <w:jc w:val="both"/>
      </w:pPr>
      <w:r w:rsidRPr="00E34F32">
        <w:rPr>
          <w:i/>
        </w:rPr>
        <w:t>A</w:t>
      </w:r>
      <w:r w:rsidR="00062BD3">
        <w:rPr>
          <w:i/>
        </w:rPr>
        <w:t>llocation of seats to parties at</w:t>
      </w:r>
      <w:r w:rsidRPr="00E34F32">
        <w:rPr>
          <w:i/>
        </w:rPr>
        <w:t xml:space="preserve"> the upper tier</w:t>
      </w:r>
      <w:r w:rsidRPr="00E34F32">
        <w:t xml:space="preserve">.  </w:t>
      </w:r>
      <w:r w:rsidR="0008423F">
        <w:t>Not applicable.</w:t>
      </w:r>
    </w:p>
    <w:p w14:paraId="1B29FD89" w14:textId="77777777" w:rsidR="0008423F" w:rsidRPr="00E34F32" w:rsidRDefault="0008423F" w:rsidP="007614A7">
      <w:pPr>
        <w:pStyle w:val="NoSpacing"/>
        <w:spacing w:line="23" w:lineRule="atLeast"/>
        <w:jc w:val="both"/>
      </w:pPr>
    </w:p>
    <w:p w14:paraId="50AADDF6" w14:textId="5F964FA5" w:rsidR="003808F4" w:rsidRPr="003808F4" w:rsidRDefault="00AE2D84" w:rsidP="003808F4">
      <w:pPr>
        <w:pStyle w:val="NoSpacing"/>
        <w:spacing w:line="23" w:lineRule="atLeast"/>
        <w:jc w:val="both"/>
      </w:pPr>
      <w:r w:rsidRPr="00E34F32">
        <w:rPr>
          <w:i/>
        </w:rPr>
        <w:t>Allocation of seats to candidates</w:t>
      </w:r>
      <w:r w:rsidRPr="00E34F32">
        <w:t xml:space="preserve">.  </w:t>
      </w:r>
      <w:r w:rsidR="0008423F">
        <w:t>See ‘Allocation of seats to parties’.</w:t>
      </w:r>
    </w:p>
    <w:p w14:paraId="319435A7" w14:textId="50C92C07" w:rsidR="00B84F13" w:rsidRDefault="00B84F13" w:rsidP="005126A5">
      <w:pPr>
        <w:pStyle w:val="NoSpacing"/>
        <w:spacing w:line="23" w:lineRule="atLeast"/>
        <w:jc w:val="both"/>
      </w:pPr>
    </w:p>
    <w:p w14:paraId="4B92F6E8" w14:textId="77777777" w:rsidR="005126A5" w:rsidRDefault="005126A5" w:rsidP="005126A5">
      <w:pPr>
        <w:pStyle w:val="NoSpacing"/>
        <w:spacing w:line="23" w:lineRule="atLeast"/>
        <w:jc w:val="both"/>
      </w:pPr>
    </w:p>
    <w:p w14:paraId="79A356D1" w14:textId="01B53B70" w:rsidR="00AE2D84" w:rsidRPr="00E34F32" w:rsidRDefault="00150A1F" w:rsidP="007614A7">
      <w:pPr>
        <w:pStyle w:val="NoSpacing"/>
        <w:spacing w:line="23" w:lineRule="atLeast"/>
        <w:jc w:val="both"/>
        <w:rPr>
          <w:b/>
          <w:i/>
        </w:rPr>
      </w:pPr>
      <w:r w:rsidRPr="00E34F32">
        <w:rPr>
          <w:b/>
          <w:i/>
        </w:rPr>
        <w:t xml:space="preserve">3.2 </w:t>
      </w:r>
      <w:r w:rsidR="009D2092" w:rsidRPr="00E34F32">
        <w:rPr>
          <w:b/>
          <w:i/>
        </w:rPr>
        <w:t xml:space="preserve">The </w:t>
      </w:r>
      <w:r w:rsidR="00BC6A3D">
        <w:rPr>
          <w:b/>
          <w:i/>
        </w:rPr>
        <w:t>19</w:t>
      </w:r>
      <w:r w:rsidR="0008423F">
        <w:rPr>
          <w:b/>
          <w:i/>
        </w:rPr>
        <w:t>48</w:t>
      </w:r>
      <w:r w:rsidR="009D2092" w:rsidRPr="00E34F32">
        <w:rPr>
          <w:b/>
          <w:i/>
        </w:rPr>
        <w:t xml:space="preserve"> Electoral Reform </w:t>
      </w:r>
    </w:p>
    <w:p w14:paraId="6A311281" w14:textId="77777777" w:rsidR="00002950" w:rsidRPr="00E34F32" w:rsidRDefault="00002950" w:rsidP="007614A7">
      <w:pPr>
        <w:pStyle w:val="NoSpacing"/>
        <w:spacing w:line="23" w:lineRule="atLeast"/>
        <w:jc w:val="both"/>
        <w:rPr>
          <w:i/>
        </w:rPr>
      </w:pPr>
    </w:p>
    <w:p w14:paraId="788E761F" w14:textId="77777777" w:rsidR="0008423F" w:rsidRPr="00801186" w:rsidRDefault="0008423F" w:rsidP="0008423F">
      <w:pPr>
        <w:jc w:val="both"/>
      </w:pPr>
      <w:r>
        <w:rPr>
          <w:color w:val="000000"/>
        </w:rPr>
        <w:t>The Representation of the People Act of 1948 (11 &amp; 12 Geo. 6., vol. 2, c. 65) removed the last of the two-member geographical districts and eliminated the university districts.  It therefore created, for the first time, a system of single-member plurality (SMP) across the whole country.  It also made many other changes: it eliminated the business franchise (under which owners of business premises outside their constituency of residence could cast a second vote) and substantially amended many provisions relating to campaigning.</w:t>
      </w:r>
    </w:p>
    <w:p w14:paraId="0C568EDB" w14:textId="77777777" w:rsidR="0008423F" w:rsidRDefault="0008423F" w:rsidP="0008423F">
      <w:pPr>
        <w:jc w:val="both"/>
      </w:pPr>
      <w:r>
        <w:lastRenderedPageBreak/>
        <w:t>The only aspect of the electoral system covered by this project that has changed since 1948 is the assembly size.  This is altered following periodic boundary reviews (the legislation for which has been changed a number of times and is summarized in the Appendix).  Table 1 shows the size of the House of Commons at each election since 1945.</w:t>
      </w:r>
    </w:p>
    <w:p w14:paraId="69844F36" w14:textId="4B6A5205" w:rsidR="009D2092" w:rsidRPr="00E34F32" w:rsidRDefault="009D2092" w:rsidP="007614A7">
      <w:pPr>
        <w:pStyle w:val="NoSpacing"/>
        <w:spacing w:line="23" w:lineRule="atLeast"/>
        <w:jc w:val="both"/>
      </w:pPr>
      <w:r w:rsidRPr="00E34F32">
        <w:t xml:space="preserve"> </w:t>
      </w:r>
    </w:p>
    <w:p w14:paraId="41AD031B" w14:textId="799516D7" w:rsidR="003F05F2" w:rsidRDefault="00B060ED" w:rsidP="007614A7">
      <w:pPr>
        <w:pStyle w:val="NoSpacing"/>
        <w:spacing w:line="23" w:lineRule="atLeast"/>
        <w:jc w:val="both"/>
      </w:pPr>
      <w:r>
        <w:rPr>
          <w:i/>
        </w:rPr>
        <w:t xml:space="preserve">Assembly size. </w:t>
      </w:r>
      <w:r>
        <w:t>From 195</w:t>
      </w:r>
      <w:r w:rsidR="003F1BED">
        <w:t>0, hovering between 625 and 659 (see appendix for an overview).</w:t>
      </w:r>
    </w:p>
    <w:p w14:paraId="7DDF5037" w14:textId="77777777" w:rsidR="00B060ED" w:rsidRDefault="00B060ED" w:rsidP="007614A7">
      <w:pPr>
        <w:pStyle w:val="NoSpacing"/>
        <w:spacing w:line="23" w:lineRule="atLeast"/>
        <w:jc w:val="both"/>
      </w:pPr>
    </w:p>
    <w:p w14:paraId="276606A5" w14:textId="49E658F7" w:rsidR="00B060ED" w:rsidRDefault="00B060ED" w:rsidP="007614A7">
      <w:pPr>
        <w:pStyle w:val="NoSpacing"/>
        <w:spacing w:line="23" w:lineRule="atLeast"/>
        <w:jc w:val="both"/>
        <w:rPr>
          <w:color w:val="000000"/>
        </w:rPr>
      </w:pPr>
      <w:r w:rsidRPr="00E34F32">
        <w:rPr>
          <w:i/>
        </w:rPr>
        <w:t>Nature of votes that can be cast</w:t>
      </w:r>
      <w:r>
        <w:t xml:space="preserve">. </w:t>
      </w:r>
      <w:r>
        <w:rPr>
          <w:color w:val="000000"/>
        </w:rPr>
        <w:t xml:space="preserve">Elections in all the districts were by simple plurality: voters could cast a single vote for a single candidate by placing an X next to that candidate’s name on the ballot paper; the candidate with most votes won.  </w:t>
      </w:r>
      <w:r w:rsidR="003F1BED">
        <w:rPr>
          <w:color w:val="000000"/>
        </w:rPr>
        <w:t>From 1948 on, any multi-member districts were abolished.</w:t>
      </w:r>
    </w:p>
    <w:p w14:paraId="679A31BC" w14:textId="77777777" w:rsidR="003F1BED" w:rsidRDefault="003F1BED" w:rsidP="007614A7">
      <w:pPr>
        <w:pStyle w:val="NoSpacing"/>
        <w:spacing w:line="23" w:lineRule="atLeast"/>
        <w:jc w:val="both"/>
      </w:pPr>
    </w:p>
    <w:p w14:paraId="6118BA8E" w14:textId="7DE84259" w:rsidR="003F1BED" w:rsidRDefault="003F1BED" w:rsidP="007614A7">
      <w:pPr>
        <w:pStyle w:val="NoSpacing"/>
        <w:spacing w:line="23" w:lineRule="atLeast"/>
        <w:jc w:val="both"/>
      </w:pPr>
      <w:r w:rsidRPr="00E34F32">
        <w:rPr>
          <w:i/>
        </w:rPr>
        <w:t>Districts and district magnitude</w:t>
      </w:r>
      <w:r w:rsidRPr="00E34F32">
        <w:t>.</w:t>
      </w:r>
      <w:r>
        <w:t xml:space="preserve"> All districts became single-member districts.</w:t>
      </w:r>
    </w:p>
    <w:p w14:paraId="4C97FD96" w14:textId="77777777" w:rsidR="003F1BED" w:rsidRDefault="003F1BED" w:rsidP="007614A7">
      <w:pPr>
        <w:pStyle w:val="NoSpacing"/>
        <w:spacing w:line="23" w:lineRule="atLeast"/>
        <w:jc w:val="both"/>
      </w:pPr>
    </w:p>
    <w:p w14:paraId="52464EE3" w14:textId="0DEAF523" w:rsidR="003F1BED" w:rsidRPr="00B060ED" w:rsidRDefault="003F1BED" w:rsidP="007614A7">
      <w:pPr>
        <w:pStyle w:val="NoSpacing"/>
        <w:spacing w:line="23" w:lineRule="atLeast"/>
        <w:jc w:val="both"/>
      </w:pPr>
      <w:r w:rsidRPr="00E34F32">
        <w:rPr>
          <w:i/>
        </w:rPr>
        <w:t>Allocation of seats to parties at the lower tier</w:t>
      </w:r>
      <w:r w:rsidRPr="00E34F32">
        <w:t xml:space="preserve">. </w:t>
      </w:r>
      <w:r>
        <w:rPr>
          <w:lang w:val="sk-SK"/>
        </w:rPr>
        <w:t xml:space="preserve">In all districts, the candidate with most of the votes was elected. </w:t>
      </w:r>
    </w:p>
    <w:p w14:paraId="07C56437" w14:textId="77777777" w:rsidR="00B060ED" w:rsidRPr="00E34F32" w:rsidRDefault="00B060ED" w:rsidP="007614A7">
      <w:pPr>
        <w:pStyle w:val="NoSpacing"/>
        <w:spacing w:line="23" w:lineRule="atLeast"/>
        <w:jc w:val="both"/>
      </w:pPr>
    </w:p>
    <w:p w14:paraId="0F724BF8" w14:textId="4D7C75DD" w:rsidR="006061AD" w:rsidRDefault="00260328" w:rsidP="007614A7">
      <w:pPr>
        <w:pStyle w:val="NoSpacing"/>
        <w:spacing w:line="23" w:lineRule="atLeast"/>
        <w:jc w:val="both"/>
      </w:pPr>
      <w:r>
        <w:t>No other change.</w:t>
      </w:r>
    </w:p>
    <w:p w14:paraId="3AC283EA" w14:textId="77777777" w:rsidR="00260328" w:rsidRDefault="00260328" w:rsidP="007614A7">
      <w:pPr>
        <w:pStyle w:val="NoSpacing"/>
        <w:spacing w:line="23" w:lineRule="atLeast"/>
        <w:jc w:val="both"/>
      </w:pPr>
    </w:p>
    <w:p w14:paraId="050BF2F3" w14:textId="77777777" w:rsidR="00F71FEC" w:rsidRPr="00FE79BD" w:rsidRDefault="00F71FEC" w:rsidP="00FE79BD">
      <w:pPr>
        <w:pStyle w:val="NoSpacing"/>
        <w:spacing w:line="23" w:lineRule="atLeast"/>
        <w:jc w:val="both"/>
      </w:pPr>
    </w:p>
    <w:p w14:paraId="6FA8FB39" w14:textId="77777777" w:rsidR="0014126F" w:rsidRDefault="0014126F" w:rsidP="0014126F">
      <w:pPr>
        <w:pStyle w:val="Heading1"/>
        <w:rPr>
          <w:rFonts w:ascii="Calibri" w:hAnsi="Calibri"/>
          <w:sz w:val="28"/>
          <w:szCs w:val="28"/>
          <w:lang w:val="en-GB"/>
        </w:rPr>
      </w:pPr>
      <w:bookmarkStart w:id="1" w:name="_Toc204250507"/>
      <w:r>
        <w:rPr>
          <w:rFonts w:ascii="Calibri" w:hAnsi="Calibri"/>
          <w:sz w:val="28"/>
          <w:szCs w:val="28"/>
          <w:lang w:val="en-GB"/>
        </w:rPr>
        <w:t>Appendix</w:t>
      </w:r>
    </w:p>
    <w:p w14:paraId="7F87824C" w14:textId="3A0C716D" w:rsidR="003F1BED" w:rsidRDefault="003F1BED" w:rsidP="003F1BED">
      <w:pPr>
        <w:jc w:val="both"/>
        <w:rPr>
          <w:rFonts w:eastAsia="Times New Roman"/>
          <w:color w:val="000000"/>
          <w:lang w:eastAsia="en-GB"/>
        </w:rPr>
      </w:pPr>
      <w:r>
        <w:rPr>
          <w:b/>
          <w:color w:val="000000"/>
        </w:rPr>
        <w:t>Table 2.  Assembly Size (</w:t>
      </w:r>
      <w:r>
        <w:rPr>
          <w:rFonts w:eastAsia="Times New Roman"/>
          <w:b/>
          <w:color w:val="000000"/>
          <w:lang w:eastAsia="en-GB"/>
        </w:rPr>
        <w:t>House of Commons), since 1945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6"/>
        <w:gridCol w:w="2179"/>
        <w:gridCol w:w="2177"/>
        <w:gridCol w:w="2179"/>
      </w:tblGrid>
      <w:tr w:rsidR="003F1BED" w:rsidRPr="003B4359" w14:paraId="520022DB" w14:textId="77777777" w:rsidTr="00AC31F8">
        <w:trPr>
          <w:trHeight w:val="325"/>
        </w:trPr>
        <w:tc>
          <w:tcPr>
            <w:tcW w:w="2310" w:type="dxa"/>
          </w:tcPr>
          <w:p w14:paraId="0C9E9F17" w14:textId="77777777" w:rsidR="003F1BED" w:rsidRPr="003B4359" w:rsidRDefault="003F1BED" w:rsidP="00AC31F8">
            <w:pPr>
              <w:spacing w:after="0"/>
              <w:jc w:val="both"/>
              <w:rPr>
                <w:b/>
                <w:color w:val="000000"/>
              </w:rPr>
            </w:pPr>
            <w:r>
              <w:rPr>
                <w:b/>
                <w:color w:val="000000"/>
              </w:rPr>
              <w:t>Election</w:t>
            </w:r>
          </w:p>
        </w:tc>
        <w:tc>
          <w:tcPr>
            <w:tcW w:w="2311" w:type="dxa"/>
          </w:tcPr>
          <w:p w14:paraId="3C49E409" w14:textId="77777777" w:rsidR="003F1BED" w:rsidRPr="003B4359" w:rsidRDefault="003F1BED" w:rsidP="00AC31F8">
            <w:pPr>
              <w:spacing w:after="0"/>
              <w:jc w:val="both"/>
              <w:rPr>
                <w:b/>
                <w:color w:val="000000"/>
              </w:rPr>
            </w:pPr>
            <w:r w:rsidRPr="003B4359">
              <w:rPr>
                <w:b/>
                <w:color w:val="000000"/>
              </w:rPr>
              <w:t>Assembly Size</w:t>
            </w:r>
          </w:p>
        </w:tc>
        <w:tc>
          <w:tcPr>
            <w:tcW w:w="2310" w:type="dxa"/>
          </w:tcPr>
          <w:p w14:paraId="79BE0D53" w14:textId="77777777" w:rsidR="003F1BED" w:rsidRPr="003B4359" w:rsidRDefault="003F1BED" w:rsidP="00AC31F8">
            <w:pPr>
              <w:spacing w:after="0"/>
              <w:jc w:val="both"/>
              <w:rPr>
                <w:b/>
                <w:color w:val="000000"/>
              </w:rPr>
            </w:pPr>
            <w:r>
              <w:rPr>
                <w:b/>
                <w:color w:val="000000"/>
              </w:rPr>
              <w:t>Election</w:t>
            </w:r>
          </w:p>
        </w:tc>
        <w:tc>
          <w:tcPr>
            <w:tcW w:w="2311" w:type="dxa"/>
          </w:tcPr>
          <w:p w14:paraId="0B12241D" w14:textId="77777777" w:rsidR="003F1BED" w:rsidRPr="003B4359" w:rsidRDefault="003F1BED" w:rsidP="00AC31F8">
            <w:pPr>
              <w:spacing w:after="0"/>
              <w:jc w:val="both"/>
              <w:rPr>
                <w:b/>
                <w:color w:val="000000"/>
              </w:rPr>
            </w:pPr>
            <w:r w:rsidRPr="003B4359">
              <w:rPr>
                <w:b/>
                <w:color w:val="000000"/>
              </w:rPr>
              <w:t>Assembly Size</w:t>
            </w:r>
          </w:p>
        </w:tc>
      </w:tr>
      <w:tr w:rsidR="003F1BED" w:rsidRPr="003B4359" w14:paraId="2333BA3B" w14:textId="77777777" w:rsidTr="00AC31F8">
        <w:trPr>
          <w:trHeight w:val="317"/>
        </w:trPr>
        <w:tc>
          <w:tcPr>
            <w:tcW w:w="2310" w:type="dxa"/>
          </w:tcPr>
          <w:p w14:paraId="6A461FD8" w14:textId="77777777" w:rsidR="003F1BED" w:rsidRPr="00774361" w:rsidRDefault="003F1BED" w:rsidP="00AC31F8">
            <w:pPr>
              <w:spacing w:after="0"/>
              <w:jc w:val="both"/>
              <w:rPr>
                <w:color w:val="000000"/>
              </w:rPr>
            </w:pPr>
            <w:r>
              <w:rPr>
                <w:color w:val="000000"/>
              </w:rPr>
              <w:t>1945</w:t>
            </w:r>
          </w:p>
        </w:tc>
        <w:tc>
          <w:tcPr>
            <w:tcW w:w="2311" w:type="dxa"/>
          </w:tcPr>
          <w:p w14:paraId="1F409E14" w14:textId="77777777" w:rsidR="003F1BED" w:rsidRPr="00774361" w:rsidRDefault="003F1BED" w:rsidP="00AC31F8">
            <w:pPr>
              <w:spacing w:after="0"/>
              <w:jc w:val="both"/>
              <w:rPr>
                <w:color w:val="000000"/>
              </w:rPr>
            </w:pPr>
            <w:r>
              <w:rPr>
                <w:color w:val="000000"/>
              </w:rPr>
              <w:t>640</w:t>
            </w:r>
          </w:p>
        </w:tc>
        <w:tc>
          <w:tcPr>
            <w:tcW w:w="2310" w:type="dxa"/>
          </w:tcPr>
          <w:p w14:paraId="0CFD1B5E" w14:textId="77777777" w:rsidR="003F1BED" w:rsidRPr="00774361" w:rsidRDefault="003F1BED" w:rsidP="00AC31F8">
            <w:pPr>
              <w:spacing w:after="0"/>
              <w:jc w:val="both"/>
              <w:rPr>
                <w:color w:val="000000"/>
              </w:rPr>
            </w:pPr>
            <w:r>
              <w:rPr>
                <w:color w:val="000000"/>
              </w:rPr>
              <w:t>1974 (October)</w:t>
            </w:r>
          </w:p>
        </w:tc>
        <w:tc>
          <w:tcPr>
            <w:tcW w:w="2311" w:type="dxa"/>
          </w:tcPr>
          <w:p w14:paraId="650F9E2B" w14:textId="77777777" w:rsidR="003F1BED" w:rsidRPr="00774361" w:rsidRDefault="003F1BED" w:rsidP="00AC31F8">
            <w:pPr>
              <w:spacing w:after="0"/>
              <w:jc w:val="both"/>
              <w:rPr>
                <w:color w:val="000000"/>
              </w:rPr>
            </w:pPr>
            <w:r>
              <w:rPr>
                <w:color w:val="000000"/>
              </w:rPr>
              <w:t>635</w:t>
            </w:r>
          </w:p>
        </w:tc>
      </w:tr>
      <w:tr w:rsidR="003F1BED" w:rsidRPr="003B4359" w14:paraId="157A7B4E" w14:textId="77777777" w:rsidTr="00AC31F8">
        <w:trPr>
          <w:trHeight w:val="317"/>
        </w:trPr>
        <w:tc>
          <w:tcPr>
            <w:tcW w:w="2310" w:type="dxa"/>
          </w:tcPr>
          <w:p w14:paraId="127C1E69" w14:textId="77777777" w:rsidR="003F1BED" w:rsidRPr="00774361" w:rsidRDefault="003F1BED" w:rsidP="00AC31F8">
            <w:pPr>
              <w:spacing w:after="0"/>
              <w:jc w:val="both"/>
              <w:rPr>
                <w:color w:val="000000"/>
              </w:rPr>
            </w:pPr>
            <w:r>
              <w:rPr>
                <w:color w:val="000000"/>
              </w:rPr>
              <w:t>1950</w:t>
            </w:r>
          </w:p>
        </w:tc>
        <w:tc>
          <w:tcPr>
            <w:tcW w:w="2311" w:type="dxa"/>
          </w:tcPr>
          <w:p w14:paraId="3EA765BB" w14:textId="77777777" w:rsidR="003F1BED" w:rsidRPr="00774361" w:rsidRDefault="003F1BED" w:rsidP="00AC31F8">
            <w:pPr>
              <w:spacing w:after="0"/>
              <w:jc w:val="both"/>
              <w:rPr>
                <w:color w:val="000000"/>
              </w:rPr>
            </w:pPr>
            <w:r>
              <w:rPr>
                <w:color w:val="000000"/>
              </w:rPr>
              <w:t>625</w:t>
            </w:r>
          </w:p>
        </w:tc>
        <w:tc>
          <w:tcPr>
            <w:tcW w:w="2310" w:type="dxa"/>
          </w:tcPr>
          <w:p w14:paraId="36F68AA1" w14:textId="77777777" w:rsidR="003F1BED" w:rsidRPr="00774361" w:rsidRDefault="003F1BED" w:rsidP="00AC31F8">
            <w:pPr>
              <w:spacing w:after="0"/>
              <w:jc w:val="both"/>
              <w:rPr>
                <w:color w:val="000000"/>
              </w:rPr>
            </w:pPr>
            <w:r>
              <w:rPr>
                <w:color w:val="000000"/>
              </w:rPr>
              <w:t>1979</w:t>
            </w:r>
          </w:p>
        </w:tc>
        <w:tc>
          <w:tcPr>
            <w:tcW w:w="2311" w:type="dxa"/>
          </w:tcPr>
          <w:p w14:paraId="2B311835" w14:textId="77777777" w:rsidR="003F1BED" w:rsidRPr="00774361" w:rsidRDefault="003F1BED" w:rsidP="00AC31F8">
            <w:pPr>
              <w:spacing w:after="0"/>
              <w:jc w:val="both"/>
              <w:rPr>
                <w:color w:val="000000"/>
              </w:rPr>
            </w:pPr>
            <w:r>
              <w:rPr>
                <w:color w:val="000000"/>
              </w:rPr>
              <w:t>635</w:t>
            </w:r>
          </w:p>
        </w:tc>
      </w:tr>
      <w:tr w:rsidR="003F1BED" w:rsidRPr="003B4359" w14:paraId="00D1C3F5" w14:textId="77777777" w:rsidTr="00AC31F8">
        <w:trPr>
          <w:trHeight w:val="317"/>
        </w:trPr>
        <w:tc>
          <w:tcPr>
            <w:tcW w:w="2310" w:type="dxa"/>
          </w:tcPr>
          <w:p w14:paraId="16D90ED8" w14:textId="77777777" w:rsidR="003F1BED" w:rsidRPr="00774361" w:rsidRDefault="003F1BED" w:rsidP="00AC31F8">
            <w:pPr>
              <w:spacing w:after="0"/>
              <w:jc w:val="both"/>
              <w:rPr>
                <w:color w:val="000000"/>
              </w:rPr>
            </w:pPr>
            <w:r>
              <w:rPr>
                <w:color w:val="000000"/>
              </w:rPr>
              <w:t>1951</w:t>
            </w:r>
          </w:p>
        </w:tc>
        <w:tc>
          <w:tcPr>
            <w:tcW w:w="2311" w:type="dxa"/>
          </w:tcPr>
          <w:p w14:paraId="201B2E17" w14:textId="77777777" w:rsidR="003F1BED" w:rsidRPr="00774361" w:rsidRDefault="003F1BED" w:rsidP="00AC31F8">
            <w:pPr>
              <w:spacing w:after="0"/>
              <w:jc w:val="both"/>
              <w:rPr>
                <w:color w:val="000000"/>
              </w:rPr>
            </w:pPr>
            <w:r>
              <w:rPr>
                <w:color w:val="000000"/>
              </w:rPr>
              <w:t>625</w:t>
            </w:r>
          </w:p>
        </w:tc>
        <w:tc>
          <w:tcPr>
            <w:tcW w:w="2310" w:type="dxa"/>
          </w:tcPr>
          <w:p w14:paraId="4DC3F5FB" w14:textId="77777777" w:rsidR="003F1BED" w:rsidRPr="00774361" w:rsidRDefault="003F1BED" w:rsidP="00AC31F8">
            <w:pPr>
              <w:spacing w:after="0"/>
              <w:jc w:val="both"/>
              <w:rPr>
                <w:color w:val="000000"/>
              </w:rPr>
            </w:pPr>
            <w:r>
              <w:rPr>
                <w:color w:val="000000"/>
              </w:rPr>
              <w:t>1983</w:t>
            </w:r>
          </w:p>
        </w:tc>
        <w:tc>
          <w:tcPr>
            <w:tcW w:w="2311" w:type="dxa"/>
          </w:tcPr>
          <w:p w14:paraId="71C07EEA" w14:textId="77777777" w:rsidR="003F1BED" w:rsidRPr="00774361" w:rsidRDefault="003F1BED" w:rsidP="00AC31F8">
            <w:pPr>
              <w:spacing w:after="0"/>
              <w:jc w:val="both"/>
              <w:rPr>
                <w:color w:val="000000"/>
              </w:rPr>
            </w:pPr>
            <w:r>
              <w:rPr>
                <w:color w:val="000000"/>
              </w:rPr>
              <w:t>650</w:t>
            </w:r>
          </w:p>
        </w:tc>
      </w:tr>
      <w:tr w:rsidR="003F1BED" w:rsidRPr="003B4359" w14:paraId="34324BEF" w14:textId="77777777" w:rsidTr="00AC31F8">
        <w:trPr>
          <w:trHeight w:val="317"/>
        </w:trPr>
        <w:tc>
          <w:tcPr>
            <w:tcW w:w="2310" w:type="dxa"/>
          </w:tcPr>
          <w:p w14:paraId="0A5745AE" w14:textId="77777777" w:rsidR="003F1BED" w:rsidRPr="00774361" w:rsidRDefault="003F1BED" w:rsidP="00AC31F8">
            <w:pPr>
              <w:spacing w:after="0"/>
              <w:jc w:val="both"/>
              <w:rPr>
                <w:color w:val="000000"/>
              </w:rPr>
            </w:pPr>
            <w:r>
              <w:rPr>
                <w:color w:val="000000"/>
              </w:rPr>
              <w:t>1955</w:t>
            </w:r>
          </w:p>
        </w:tc>
        <w:tc>
          <w:tcPr>
            <w:tcW w:w="2311" w:type="dxa"/>
          </w:tcPr>
          <w:p w14:paraId="5118D61D" w14:textId="77777777" w:rsidR="003F1BED" w:rsidRPr="00774361" w:rsidRDefault="003F1BED" w:rsidP="00AC31F8">
            <w:pPr>
              <w:spacing w:after="0"/>
              <w:jc w:val="both"/>
              <w:rPr>
                <w:color w:val="000000"/>
              </w:rPr>
            </w:pPr>
            <w:r>
              <w:rPr>
                <w:color w:val="000000"/>
              </w:rPr>
              <w:t>630</w:t>
            </w:r>
          </w:p>
        </w:tc>
        <w:tc>
          <w:tcPr>
            <w:tcW w:w="2310" w:type="dxa"/>
          </w:tcPr>
          <w:p w14:paraId="40DAFAD4" w14:textId="77777777" w:rsidR="003F1BED" w:rsidRPr="00774361" w:rsidRDefault="003F1BED" w:rsidP="00AC31F8">
            <w:pPr>
              <w:spacing w:after="0"/>
              <w:jc w:val="both"/>
              <w:rPr>
                <w:color w:val="000000"/>
              </w:rPr>
            </w:pPr>
            <w:r>
              <w:rPr>
                <w:color w:val="000000"/>
              </w:rPr>
              <w:t>1987</w:t>
            </w:r>
          </w:p>
        </w:tc>
        <w:tc>
          <w:tcPr>
            <w:tcW w:w="2311" w:type="dxa"/>
          </w:tcPr>
          <w:p w14:paraId="2BD5628B" w14:textId="77777777" w:rsidR="003F1BED" w:rsidRPr="00774361" w:rsidRDefault="003F1BED" w:rsidP="00AC31F8">
            <w:pPr>
              <w:spacing w:after="0"/>
              <w:jc w:val="both"/>
              <w:rPr>
                <w:color w:val="000000"/>
              </w:rPr>
            </w:pPr>
            <w:r>
              <w:rPr>
                <w:color w:val="000000"/>
              </w:rPr>
              <w:t>650</w:t>
            </w:r>
          </w:p>
        </w:tc>
      </w:tr>
      <w:tr w:rsidR="003F1BED" w:rsidRPr="003B4359" w14:paraId="30A8A022" w14:textId="77777777" w:rsidTr="00AC31F8">
        <w:trPr>
          <w:trHeight w:val="317"/>
        </w:trPr>
        <w:tc>
          <w:tcPr>
            <w:tcW w:w="2310" w:type="dxa"/>
          </w:tcPr>
          <w:p w14:paraId="0897D6B6" w14:textId="77777777" w:rsidR="003F1BED" w:rsidRPr="00774361" w:rsidRDefault="003F1BED" w:rsidP="00AC31F8">
            <w:pPr>
              <w:spacing w:after="0"/>
              <w:jc w:val="both"/>
              <w:rPr>
                <w:color w:val="000000"/>
              </w:rPr>
            </w:pPr>
            <w:r>
              <w:rPr>
                <w:color w:val="000000"/>
              </w:rPr>
              <w:t>1959</w:t>
            </w:r>
          </w:p>
        </w:tc>
        <w:tc>
          <w:tcPr>
            <w:tcW w:w="2311" w:type="dxa"/>
          </w:tcPr>
          <w:p w14:paraId="4414B126" w14:textId="77777777" w:rsidR="003F1BED" w:rsidRPr="00774361" w:rsidRDefault="003F1BED" w:rsidP="00AC31F8">
            <w:pPr>
              <w:spacing w:after="0"/>
              <w:jc w:val="both"/>
              <w:rPr>
                <w:color w:val="000000"/>
              </w:rPr>
            </w:pPr>
            <w:r>
              <w:rPr>
                <w:color w:val="000000"/>
              </w:rPr>
              <w:t>630</w:t>
            </w:r>
          </w:p>
        </w:tc>
        <w:tc>
          <w:tcPr>
            <w:tcW w:w="2310" w:type="dxa"/>
          </w:tcPr>
          <w:p w14:paraId="68DCDF03" w14:textId="77777777" w:rsidR="003F1BED" w:rsidRPr="00774361" w:rsidRDefault="003F1BED" w:rsidP="00AC31F8">
            <w:pPr>
              <w:spacing w:after="0"/>
              <w:jc w:val="both"/>
              <w:rPr>
                <w:color w:val="000000"/>
              </w:rPr>
            </w:pPr>
            <w:r>
              <w:rPr>
                <w:color w:val="000000"/>
              </w:rPr>
              <w:t>1992</w:t>
            </w:r>
          </w:p>
        </w:tc>
        <w:tc>
          <w:tcPr>
            <w:tcW w:w="2311" w:type="dxa"/>
          </w:tcPr>
          <w:p w14:paraId="7C64589E" w14:textId="77777777" w:rsidR="003F1BED" w:rsidRPr="00774361" w:rsidRDefault="003F1BED" w:rsidP="00AC31F8">
            <w:pPr>
              <w:spacing w:after="0"/>
              <w:jc w:val="both"/>
              <w:rPr>
                <w:color w:val="000000"/>
              </w:rPr>
            </w:pPr>
            <w:r>
              <w:rPr>
                <w:color w:val="000000"/>
              </w:rPr>
              <w:t>651</w:t>
            </w:r>
          </w:p>
        </w:tc>
      </w:tr>
      <w:tr w:rsidR="003F1BED" w:rsidRPr="003B4359" w14:paraId="53DEF724" w14:textId="77777777" w:rsidTr="00AC31F8">
        <w:trPr>
          <w:trHeight w:val="317"/>
        </w:trPr>
        <w:tc>
          <w:tcPr>
            <w:tcW w:w="2310" w:type="dxa"/>
          </w:tcPr>
          <w:p w14:paraId="50140035" w14:textId="77777777" w:rsidR="003F1BED" w:rsidRPr="00774361" w:rsidRDefault="003F1BED" w:rsidP="00AC31F8">
            <w:pPr>
              <w:spacing w:after="0"/>
              <w:jc w:val="both"/>
              <w:rPr>
                <w:color w:val="000000"/>
              </w:rPr>
            </w:pPr>
            <w:r>
              <w:rPr>
                <w:color w:val="000000"/>
              </w:rPr>
              <w:t>1964</w:t>
            </w:r>
          </w:p>
        </w:tc>
        <w:tc>
          <w:tcPr>
            <w:tcW w:w="2311" w:type="dxa"/>
          </w:tcPr>
          <w:p w14:paraId="2A58D283" w14:textId="77777777" w:rsidR="003F1BED" w:rsidRPr="00774361" w:rsidRDefault="003F1BED" w:rsidP="00AC31F8">
            <w:pPr>
              <w:spacing w:after="0"/>
              <w:jc w:val="both"/>
              <w:rPr>
                <w:color w:val="000000"/>
              </w:rPr>
            </w:pPr>
            <w:r>
              <w:rPr>
                <w:color w:val="000000"/>
              </w:rPr>
              <w:t>630</w:t>
            </w:r>
          </w:p>
        </w:tc>
        <w:tc>
          <w:tcPr>
            <w:tcW w:w="2310" w:type="dxa"/>
          </w:tcPr>
          <w:p w14:paraId="2C90BC97" w14:textId="77777777" w:rsidR="003F1BED" w:rsidRPr="00774361" w:rsidRDefault="003F1BED" w:rsidP="00AC31F8">
            <w:pPr>
              <w:spacing w:after="0"/>
              <w:jc w:val="both"/>
              <w:rPr>
                <w:color w:val="000000"/>
              </w:rPr>
            </w:pPr>
            <w:r>
              <w:rPr>
                <w:color w:val="000000"/>
              </w:rPr>
              <w:t>1997</w:t>
            </w:r>
          </w:p>
        </w:tc>
        <w:tc>
          <w:tcPr>
            <w:tcW w:w="2311" w:type="dxa"/>
          </w:tcPr>
          <w:p w14:paraId="479FADE5" w14:textId="77777777" w:rsidR="003F1BED" w:rsidRPr="00774361" w:rsidRDefault="003F1BED" w:rsidP="00AC31F8">
            <w:pPr>
              <w:spacing w:after="0"/>
              <w:jc w:val="both"/>
              <w:rPr>
                <w:color w:val="000000"/>
              </w:rPr>
            </w:pPr>
            <w:r>
              <w:rPr>
                <w:color w:val="000000"/>
              </w:rPr>
              <w:t>659</w:t>
            </w:r>
          </w:p>
        </w:tc>
      </w:tr>
      <w:tr w:rsidR="003F1BED" w:rsidRPr="003B4359" w14:paraId="6A839C80" w14:textId="77777777" w:rsidTr="00AC31F8">
        <w:trPr>
          <w:trHeight w:val="317"/>
        </w:trPr>
        <w:tc>
          <w:tcPr>
            <w:tcW w:w="2310" w:type="dxa"/>
          </w:tcPr>
          <w:p w14:paraId="2BBC0ED3" w14:textId="77777777" w:rsidR="003F1BED" w:rsidRPr="00774361" w:rsidRDefault="003F1BED" w:rsidP="00AC31F8">
            <w:pPr>
              <w:spacing w:after="0"/>
              <w:jc w:val="both"/>
              <w:rPr>
                <w:color w:val="000000"/>
              </w:rPr>
            </w:pPr>
            <w:r>
              <w:rPr>
                <w:color w:val="000000"/>
              </w:rPr>
              <w:t>1966</w:t>
            </w:r>
          </w:p>
        </w:tc>
        <w:tc>
          <w:tcPr>
            <w:tcW w:w="2311" w:type="dxa"/>
          </w:tcPr>
          <w:p w14:paraId="689179F5" w14:textId="77777777" w:rsidR="003F1BED" w:rsidRPr="00774361" w:rsidRDefault="003F1BED" w:rsidP="00AC31F8">
            <w:pPr>
              <w:spacing w:after="0"/>
              <w:jc w:val="both"/>
              <w:rPr>
                <w:color w:val="000000"/>
              </w:rPr>
            </w:pPr>
            <w:r>
              <w:rPr>
                <w:color w:val="000000"/>
              </w:rPr>
              <w:t>630</w:t>
            </w:r>
          </w:p>
        </w:tc>
        <w:tc>
          <w:tcPr>
            <w:tcW w:w="2310" w:type="dxa"/>
          </w:tcPr>
          <w:p w14:paraId="3000ACE2" w14:textId="77777777" w:rsidR="003F1BED" w:rsidRPr="00774361" w:rsidRDefault="003F1BED" w:rsidP="00AC31F8">
            <w:pPr>
              <w:spacing w:after="0"/>
              <w:jc w:val="both"/>
              <w:rPr>
                <w:color w:val="000000"/>
              </w:rPr>
            </w:pPr>
            <w:r>
              <w:rPr>
                <w:color w:val="000000"/>
              </w:rPr>
              <w:t>2001</w:t>
            </w:r>
          </w:p>
        </w:tc>
        <w:tc>
          <w:tcPr>
            <w:tcW w:w="2311" w:type="dxa"/>
          </w:tcPr>
          <w:p w14:paraId="24F51DC4" w14:textId="77777777" w:rsidR="003F1BED" w:rsidRPr="00774361" w:rsidRDefault="003F1BED" w:rsidP="00AC31F8">
            <w:pPr>
              <w:spacing w:after="0"/>
              <w:jc w:val="both"/>
              <w:rPr>
                <w:color w:val="000000"/>
              </w:rPr>
            </w:pPr>
            <w:r>
              <w:rPr>
                <w:color w:val="000000"/>
              </w:rPr>
              <w:t>659</w:t>
            </w:r>
          </w:p>
        </w:tc>
      </w:tr>
      <w:tr w:rsidR="003F1BED" w:rsidRPr="003B4359" w14:paraId="3A329CEF" w14:textId="77777777" w:rsidTr="00AC31F8">
        <w:trPr>
          <w:trHeight w:val="317"/>
        </w:trPr>
        <w:tc>
          <w:tcPr>
            <w:tcW w:w="2310" w:type="dxa"/>
          </w:tcPr>
          <w:p w14:paraId="5617D276" w14:textId="77777777" w:rsidR="003F1BED" w:rsidRPr="00774361" w:rsidRDefault="003F1BED" w:rsidP="00AC31F8">
            <w:pPr>
              <w:spacing w:after="0"/>
              <w:jc w:val="both"/>
              <w:rPr>
                <w:color w:val="000000"/>
              </w:rPr>
            </w:pPr>
            <w:r>
              <w:rPr>
                <w:color w:val="000000"/>
              </w:rPr>
              <w:t>1970</w:t>
            </w:r>
          </w:p>
        </w:tc>
        <w:tc>
          <w:tcPr>
            <w:tcW w:w="2311" w:type="dxa"/>
          </w:tcPr>
          <w:p w14:paraId="6AF1CB49" w14:textId="77777777" w:rsidR="003F1BED" w:rsidRPr="00774361" w:rsidRDefault="003F1BED" w:rsidP="00AC31F8">
            <w:pPr>
              <w:spacing w:after="0"/>
              <w:jc w:val="both"/>
              <w:rPr>
                <w:color w:val="000000"/>
              </w:rPr>
            </w:pPr>
            <w:r>
              <w:rPr>
                <w:color w:val="000000"/>
              </w:rPr>
              <w:t>630</w:t>
            </w:r>
          </w:p>
        </w:tc>
        <w:tc>
          <w:tcPr>
            <w:tcW w:w="2310" w:type="dxa"/>
          </w:tcPr>
          <w:p w14:paraId="5910A83A" w14:textId="77777777" w:rsidR="003F1BED" w:rsidRPr="00774361" w:rsidRDefault="003F1BED" w:rsidP="00AC31F8">
            <w:pPr>
              <w:spacing w:after="0"/>
              <w:jc w:val="both"/>
              <w:rPr>
                <w:color w:val="000000"/>
              </w:rPr>
            </w:pPr>
            <w:r>
              <w:rPr>
                <w:color w:val="000000"/>
              </w:rPr>
              <w:t>2005</w:t>
            </w:r>
          </w:p>
        </w:tc>
        <w:tc>
          <w:tcPr>
            <w:tcW w:w="2311" w:type="dxa"/>
          </w:tcPr>
          <w:p w14:paraId="6F12AAE2" w14:textId="77777777" w:rsidR="003F1BED" w:rsidRPr="00774361" w:rsidRDefault="003F1BED" w:rsidP="00AC31F8">
            <w:pPr>
              <w:spacing w:after="0"/>
              <w:jc w:val="both"/>
              <w:rPr>
                <w:color w:val="000000"/>
              </w:rPr>
            </w:pPr>
            <w:r>
              <w:rPr>
                <w:color w:val="000000"/>
              </w:rPr>
              <w:t>646</w:t>
            </w:r>
          </w:p>
        </w:tc>
      </w:tr>
      <w:tr w:rsidR="003F1BED" w:rsidRPr="003B4359" w14:paraId="023F912B" w14:textId="77777777" w:rsidTr="00AC31F8">
        <w:trPr>
          <w:trHeight w:val="317"/>
        </w:trPr>
        <w:tc>
          <w:tcPr>
            <w:tcW w:w="2310" w:type="dxa"/>
          </w:tcPr>
          <w:p w14:paraId="42BB47FA" w14:textId="77777777" w:rsidR="003F1BED" w:rsidRPr="00774361" w:rsidRDefault="003F1BED" w:rsidP="00AC31F8">
            <w:pPr>
              <w:spacing w:after="0"/>
              <w:jc w:val="both"/>
              <w:rPr>
                <w:color w:val="000000"/>
              </w:rPr>
            </w:pPr>
            <w:r>
              <w:rPr>
                <w:color w:val="000000"/>
              </w:rPr>
              <w:t>1974 (February)</w:t>
            </w:r>
          </w:p>
        </w:tc>
        <w:tc>
          <w:tcPr>
            <w:tcW w:w="2311" w:type="dxa"/>
          </w:tcPr>
          <w:p w14:paraId="25C522C8" w14:textId="77777777" w:rsidR="003F1BED" w:rsidRPr="00774361" w:rsidRDefault="003F1BED" w:rsidP="00AC31F8">
            <w:pPr>
              <w:spacing w:after="0"/>
              <w:jc w:val="both"/>
              <w:rPr>
                <w:color w:val="000000"/>
              </w:rPr>
            </w:pPr>
            <w:r>
              <w:rPr>
                <w:color w:val="000000"/>
              </w:rPr>
              <w:t>635</w:t>
            </w:r>
          </w:p>
        </w:tc>
        <w:tc>
          <w:tcPr>
            <w:tcW w:w="2310" w:type="dxa"/>
          </w:tcPr>
          <w:p w14:paraId="16D407C9" w14:textId="77777777" w:rsidR="003F1BED" w:rsidRPr="00774361" w:rsidRDefault="003F1BED" w:rsidP="00AC31F8">
            <w:pPr>
              <w:spacing w:after="0"/>
              <w:jc w:val="both"/>
              <w:rPr>
                <w:color w:val="000000"/>
              </w:rPr>
            </w:pPr>
            <w:r>
              <w:rPr>
                <w:color w:val="000000"/>
              </w:rPr>
              <w:t>2010</w:t>
            </w:r>
          </w:p>
        </w:tc>
        <w:tc>
          <w:tcPr>
            <w:tcW w:w="2311" w:type="dxa"/>
          </w:tcPr>
          <w:p w14:paraId="5F3B552D" w14:textId="77777777" w:rsidR="003F1BED" w:rsidRPr="00774361" w:rsidRDefault="003F1BED" w:rsidP="00AC31F8">
            <w:pPr>
              <w:spacing w:after="0"/>
              <w:jc w:val="both"/>
              <w:rPr>
                <w:color w:val="000000"/>
              </w:rPr>
            </w:pPr>
            <w:r>
              <w:rPr>
                <w:color w:val="000000"/>
              </w:rPr>
              <w:t>650</w:t>
            </w:r>
          </w:p>
        </w:tc>
      </w:tr>
    </w:tbl>
    <w:p w14:paraId="3942C875" w14:textId="77777777" w:rsidR="00581118" w:rsidRPr="00E34F32" w:rsidRDefault="00581118" w:rsidP="00581118">
      <w:pPr>
        <w:rPr>
          <w:sz w:val="28"/>
          <w:szCs w:val="28"/>
        </w:rPr>
      </w:pPr>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1"/>
    </w:p>
    <w:p w14:paraId="5210F390" w14:textId="77777777" w:rsidR="00581118" w:rsidRDefault="00581118" w:rsidP="00321903">
      <w:pPr>
        <w:pStyle w:val="NoSpacing"/>
        <w:jc w:val="both"/>
        <w:rPr>
          <w:lang w:val="fr-FR"/>
        </w:rPr>
      </w:pPr>
    </w:p>
    <w:p w14:paraId="47C5CAF2" w14:textId="77777777" w:rsidR="001D355F" w:rsidRDefault="001D355F" w:rsidP="00321903">
      <w:pPr>
        <w:pStyle w:val="NoSpacing"/>
        <w:jc w:val="both"/>
        <w:rPr>
          <w:lang w:val="fr-FR"/>
        </w:rPr>
      </w:pPr>
    </w:p>
    <w:p w14:paraId="0437B9E7" w14:textId="77777777" w:rsidR="003F1BED" w:rsidRPr="00CC14FF" w:rsidRDefault="003F1BED" w:rsidP="003F1BED">
      <w:pPr>
        <w:jc w:val="both"/>
      </w:pPr>
      <w:r w:rsidRPr="00CC14FF">
        <w:lastRenderedPageBreak/>
        <w:t xml:space="preserve">Blau, Adrian (2008).  “Electoral Reform in the UK: A Veto-Player Analysis”.  In André Blais (ed.), </w:t>
      </w:r>
      <w:r w:rsidRPr="00CC14FF">
        <w:rPr>
          <w:i/>
        </w:rPr>
        <w:t>To Keep or To Change First Past the Post?  The Politics of Electoral Reform</w:t>
      </w:r>
      <w:r w:rsidRPr="00CC14FF">
        <w:t>.  Oxford: Oxford University Press, pp. 61-89.</w:t>
      </w:r>
    </w:p>
    <w:p w14:paraId="68E37C6D" w14:textId="77777777" w:rsidR="003F1BED" w:rsidRPr="00CC14FF" w:rsidRDefault="003F1BED" w:rsidP="003F1BED">
      <w:pPr>
        <w:jc w:val="both"/>
      </w:pPr>
      <w:r w:rsidRPr="00CC14FF">
        <w:t xml:space="preserve">Bogdanor, Vernon (1981).  </w:t>
      </w:r>
      <w:r w:rsidRPr="00CC14FF">
        <w:rPr>
          <w:i/>
        </w:rPr>
        <w:t>The People and the Party System: The Referendum and Electoral System in British Politics</w:t>
      </w:r>
      <w:r w:rsidRPr="00CC14FF">
        <w:t>.  Cambridge: Cambridge University Press.</w:t>
      </w:r>
    </w:p>
    <w:p w14:paraId="7A29538F" w14:textId="77777777" w:rsidR="003F1BED" w:rsidRPr="00CC14FF" w:rsidRDefault="003F1BED" w:rsidP="003F1BED">
      <w:pPr>
        <w:jc w:val="both"/>
      </w:pPr>
      <w:r w:rsidRPr="00CC14FF">
        <w:t xml:space="preserve">Butler, D. E. (1963).  </w:t>
      </w:r>
      <w:r w:rsidRPr="00CC14FF">
        <w:rPr>
          <w:i/>
        </w:rPr>
        <w:t>The Electoral System in Britain since 1918</w:t>
      </w:r>
      <w:r w:rsidRPr="00CC14FF">
        <w:t>, 2nd edition.  Oxford: Oxford University Press.</w:t>
      </w:r>
    </w:p>
    <w:p w14:paraId="1E779FB8" w14:textId="77777777" w:rsidR="003F1BED" w:rsidRPr="00CC14FF" w:rsidRDefault="003F1BED" w:rsidP="003F1BED">
      <w:pPr>
        <w:jc w:val="both"/>
      </w:pPr>
      <w:r w:rsidRPr="00CC14FF">
        <w:t xml:space="preserve">Butler, David, “Electoral Reform”, in Jeffery Jowell and Dawn Oliver (eds.), </w:t>
      </w:r>
      <w:r w:rsidRPr="00CC14FF">
        <w:rPr>
          <w:i/>
        </w:rPr>
        <w:t>The Changing Constitution</w:t>
      </w:r>
      <w:r w:rsidRPr="00CC14FF">
        <w:t>, 3rd edition (Oxford: OUP, 1994), 379-391.</w:t>
      </w:r>
    </w:p>
    <w:p w14:paraId="6E37189A" w14:textId="77777777" w:rsidR="003F1BED" w:rsidRPr="00CC14FF" w:rsidRDefault="003F1BED" w:rsidP="003F1BED">
      <w:pPr>
        <w:jc w:val="both"/>
      </w:pPr>
      <w:r w:rsidRPr="00CC14FF">
        <w:t xml:space="preserve">Curtice, John (2003).  “The Electoral System”.  In Vernon Bogdanor (ed.), </w:t>
      </w:r>
      <w:r w:rsidRPr="00CC14FF">
        <w:rPr>
          <w:i/>
        </w:rPr>
        <w:t>The British Constitution in the Twentieth Century</w:t>
      </w:r>
      <w:r w:rsidRPr="00CC14FF">
        <w:t>.  Oxford: Oxford University Press, pp. 483-520.</w:t>
      </w:r>
    </w:p>
    <w:p w14:paraId="52B7C614" w14:textId="77777777" w:rsidR="003F1BED" w:rsidRPr="00CC14FF" w:rsidRDefault="003F1BED" w:rsidP="003F1BED">
      <w:pPr>
        <w:jc w:val="both"/>
      </w:pPr>
      <w:r w:rsidRPr="00CC14FF">
        <w:t xml:space="preserve">Dunleavy, Patrick, and Helen Margetts (1995).  “Understanding the Dynamics of Electoral Reform”.  </w:t>
      </w:r>
      <w:r w:rsidRPr="00CC14FF">
        <w:rPr>
          <w:i/>
        </w:rPr>
        <w:t>International Political Science Review</w:t>
      </w:r>
      <w:r w:rsidRPr="00CC14FF">
        <w:t xml:space="preserve"> 16, no. 1 (January), 9-29.</w:t>
      </w:r>
    </w:p>
    <w:p w14:paraId="6F36CA19" w14:textId="77777777" w:rsidR="003F1BED" w:rsidRPr="00CC14FF" w:rsidRDefault="003F1BED" w:rsidP="003F1BED">
      <w:pPr>
        <w:jc w:val="both"/>
      </w:pPr>
      <w:r w:rsidRPr="00CC14FF">
        <w:t xml:space="preserve">Dunleavy, Patrick, and Helen Margetts (2001).  “From Majoritarian to Pluaralist Democracy?  Electoral Reform in Britain since 1997”.  </w:t>
      </w:r>
      <w:r w:rsidRPr="00CC14FF">
        <w:rPr>
          <w:i/>
        </w:rPr>
        <w:t>Journal of Theoretical Politics</w:t>
      </w:r>
      <w:r w:rsidRPr="00CC14FF">
        <w:t xml:space="preserve"> 13, no. 3 (July), 295-320.</w:t>
      </w:r>
    </w:p>
    <w:p w14:paraId="23F4234F" w14:textId="77777777" w:rsidR="003F1BED" w:rsidRPr="00CC14FF" w:rsidRDefault="003F1BED" w:rsidP="003F1BED">
      <w:pPr>
        <w:jc w:val="both"/>
      </w:pPr>
      <w:r w:rsidRPr="00CC14FF">
        <w:t xml:space="preserve">Dunleavy, Patrick, and Helen Margetts (2004).  “The United Kingdom: Reforming the Westminster Model”.  In Josep M. Colomer (ed.), </w:t>
      </w:r>
      <w:r w:rsidRPr="00CC14FF">
        <w:rPr>
          <w:i/>
        </w:rPr>
        <w:t>Handbook of Electoral System Choice</w:t>
      </w:r>
      <w:r w:rsidRPr="00CC14FF">
        <w:t>.  Basingstoke: Palgrave Macmillan, 294-306.</w:t>
      </w:r>
    </w:p>
    <w:p w14:paraId="67FB5BD9" w14:textId="77777777" w:rsidR="003F1BED" w:rsidRPr="00CC14FF" w:rsidRDefault="003F1BED" w:rsidP="003F1BED">
      <w:pPr>
        <w:jc w:val="both"/>
      </w:pPr>
      <w:r w:rsidRPr="00CC14FF">
        <w:t xml:space="preserve">Farrell, David M. (2001).  “The United Kingdom Comes of Age: The British Electoral Reform “Revolution” of the 1990s”, in Matthew Soberg Shugart and Martin P. Wattenberg (eds.), </w:t>
      </w:r>
      <w:r w:rsidRPr="00CC14FF">
        <w:rPr>
          <w:i/>
        </w:rPr>
        <w:t>Mixed-Member Electoral Systems: The Best of Both Worlds?</w:t>
      </w:r>
      <w:r w:rsidRPr="00CC14FF">
        <w:t xml:space="preserve">  Oxford: Oxford University Press, 521–41.</w:t>
      </w:r>
    </w:p>
    <w:p w14:paraId="30FF7EFB" w14:textId="77777777" w:rsidR="003F1BED" w:rsidRPr="00CC14FF" w:rsidRDefault="003F1BED" w:rsidP="003F1BED">
      <w:pPr>
        <w:jc w:val="both"/>
      </w:pPr>
      <w:r w:rsidRPr="00CC14FF">
        <w:t xml:space="preserve">Hart, Jennifer, </w:t>
      </w:r>
      <w:r w:rsidRPr="00CC14FF">
        <w:rPr>
          <w:i/>
        </w:rPr>
        <w:t xml:space="preserve">Proportional Representation: Critics of the British Electoral System, 1820-1945 </w:t>
      </w:r>
      <w:r w:rsidRPr="00CC14FF">
        <w:rPr>
          <w:iCs/>
        </w:rPr>
        <w:t>(</w:t>
      </w:r>
      <w:r w:rsidRPr="00CC14FF">
        <w:t>Oxford: Clarendon, 1992).</w:t>
      </w:r>
    </w:p>
    <w:p w14:paraId="54B73348" w14:textId="77777777" w:rsidR="003F1BED" w:rsidRPr="00CC14FF" w:rsidRDefault="003F1BED" w:rsidP="003F1BED">
      <w:pPr>
        <w:jc w:val="both"/>
      </w:pPr>
      <w:r w:rsidRPr="00CC14FF">
        <w:t xml:space="preserve">Lakeman, Enid, </w:t>
      </w:r>
      <w:r w:rsidRPr="00CC14FF">
        <w:rPr>
          <w:i/>
        </w:rPr>
        <w:t>How Democracies Vote. A Study of Electoral Systems</w:t>
      </w:r>
      <w:r w:rsidRPr="00CC14FF">
        <w:rPr>
          <w:iCs/>
        </w:rPr>
        <w:t>, 4th edition,</w:t>
      </w:r>
      <w:r w:rsidRPr="00CC14FF">
        <w:t xml:space="preserve"> (London: Faber and Faber, 1974).</w:t>
      </w:r>
    </w:p>
    <w:p w14:paraId="133731AB" w14:textId="77777777" w:rsidR="003F1BED" w:rsidRDefault="003F1BED" w:rsidP="003F1BED">
      <w:pPr>
        <w:jc w:val="both"/>
      </w:pPr>
      <w:r w:rsidRPr="00CC14FF">
        <w:t xml:space="preserve">Rossiter, D. J., R. J. Johnston, and C. J. Pattie (1999).  </w:t>
      </w:r>
      <w:r w:rsidRPr="00CC14FF">
        <w:rPr>
          <w:i/>
        </w:rPr>
        <w:t>The Boundary Commissions: Redrawing the UK’s Map of Parliamentary Constituencies</w:t>
      </w:r>
      <w:r w:rsidRPr="00CC14FF">
        <w:t>.  Manchester: Manchester University Press.</w:t>
      </w:r>
    </w:p>
    <w:p w14:paraId="23376A12" w14:textId="77777777" w:rsidR="0099465F" w:rsidRPr="00CC14FF" w:rsidRDefault="0099465F" w:rsidP="003F1BED">
      <w:pPr>
        <w:jc w:val="both"/>
      </w:pPr>
    </w:p>
    <w:p w14:paraId="5D37888D" w14:textId="77777777" w:rsidR="00321903" w:rsidRPr="00444A91" w:rsidRDefault="00321903"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2D1F8962" w14:textId="77777777" w:rsidR="0099465F" w:rsidRDefault="0099465F" w:rsidP="0099465F">
      <w:pPr>
        <w:widowControl w:val="0"/>
        <w:autoSpaceDE w:val="0"/>
        <w:autoSpaceDN w:val="0"/>
        <w:adjustRightInd w:val="0"/>
        <w:spacing w:after="0" w:line="240" w:lineRule="auto"/>
        <w:rPr>
          <w:rFonts w:cs="Times New Roman"/>
          <w:b/>
          <w:sz w:val="28"/>
          <w:szCs w:val="28"/>
        </w:rPr>
      </w:pPr>
      <w:bookmarkStart w:id="2" w:name="_GoBack"/>
      <w:bookmarkEnd w:id="2"/>
    </w:p>
    <w:p w14:paraId="2DE62F1F" w14:textId="77777777" w:rsidR="0099465F" w:rsidRDefault="0099465F" w:rsidP="0099465F">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7ADB851B" w14:textId="77777777" w:rsidR="00FE79BD" w:rsidRPr="00FE79BD" w:rsidRDefault="00FE79BD" w:rsidP="00581118">
      <w:pPr>
        <w:widowControl w:val="0"/>
        <w:autoSpaceDE w:val="0"/>
        <w:autoSpaceDN w:val="0"/>
        <w:adjustRightInd w:val="0"/>
        <w:spacing w:after="0" w:line="240" w:lineRule="auto"/>
        <w:rPr>
          <w:rFonts w:cs="Times New Roman"/>
          <w:b/>
          <w:sz w:val="22"/>
          <w:szCs w:val="22"/>
        </w:rPr>
      </w:pP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1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3EFA5" w14:textId="77777777" w:rsidR="00481F2B" w:rsidRDefault="00481F2B">
      <w:pPr>
        <w:rPr>
          <w:rFonts w:cs="Times New Roman"/>
        </w:rPr>
      </w:pPr>
      <w:r>
        <w:rPr>
          <w:rFonts w:cs="Times New Roman"/>
        </w:rPr>
        <w:separator/>
      </w:r>
    </w:p>
  </w:endnote>
  <w:endnote w:type="continuationSeparator" w:id="0">
    <w:p w14:paraId="6950A68D" w14:textId="77777777" w:rsidR="00481F2B" w:rsidRDefault="00481F2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B111D1" w:rsidRDefault="00B111D1"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B111D1" w:rsidRDefault="00B111D1"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B111D1" w:rsidRDefault="00B111D1"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465F">
      <w:rPr>
        <w:rStyle w:val="PageNumber"/>
        <w:noProof/>
      </w:rPr>
      <w:t>12</w:t>
    </w:r>
    <w:r>
      <w:rPr>
        <w:rStyle w:val="PageNumber"/>
      </w:rPr>
      <w:fldChar w:fldCharType="end"/>
    </w:r>
  </w:p>
  <w:p w14:paraId="6A3BA82C" w14:textId="77777777" w:rsidR="00B111D1" w:rsidRDefault="00B111D1"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1F92F" w14:textId="77777777" w:rsidR="00481F2B" w:rsidRDefault="00481F2B">
      <w:pPr>
        <w:rPr>
          <w:rFonts w:cs="Times New Roman"/>
        </w:rPr>
      </w:pPr>
      <w:r>
        <w:rPr>
          <w:rFonts w:cs="Times New Roman"/>
        </w:rPr>
        <w:separator/>
      </w:r>
    </w:p>
  </w:footnote>
  <w:footnote w:type="continuationSeparator" w:id="0">
    <w:p w14:paraId="20F19B70" w14:textId="77777777" w:rsidR="00481F2B" w:rsidRDefault="00481F2B">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B111D1" w:rsidRDefault="00B111D1">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7FA"/>
    <w:rsid w:val="0005588E"/>
    <w:rsid w:val="00062BD3"/>
    <w:rsid w:val="00065822"/>
    <w:rsid w:val="0007742D"/>
    <w:rsid w:val="0008423F"/>
    <w:rsid w:val="00087C13"/>
    <w:rsid w:val="000B296D"/>
    <w:rsid w:val="000B49CB"/>
    <w:rsid w:val="000B7AE9"/>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60240"/>
    <w:rsid w:val="00260328"/>
    <w:rsid w:val="0027144E"/>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808F4"/>
    <w:rsid w:val="00392007"/>
    <w:rsid w:val="003A3A69"/>
    <w:rsid w:val="003A4077"/>
    <w:rsid w:val="003B62E1"/>
    <w:rsid w:val="003D287A"/>
    <w:rsid w:val="003F05F2"/>
    <w:rsid w:val="003F1BED"/>
    <w:rsid w:val="003F7E26"/>
    <w:rsid w:val="00423587"/>
    <w:rsid w:val="004237C3"/>
    <w:rsid w:val="0042487F"/>
    <w:rsid w:val="00435243"/>
    <w:rsid w:val="00444A91"/>
    <w:rsid w:val="00445D0E"/>
    <w:rsid w:val="00452432"/>
    <w:rsid w:val="004648CB"/>
    <w:rsid w:val="00466E9F"/>
    <w:rsid w:val="00472016"/>
    <w:rsid w:val="00481F2B"/>
    <w:rsid w:val="004947FF"/>
    <w:rsid w:val="004B4631"/>
    <w:rsid w:val="004D6244"/>
    <w:rsid w:val="004D6645"/>
    <w:rsid w:val="00500A29"/>
    <w:rsid w:val="00504C2F"/>
    <w:rsid w:val="005126A5"/>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C0E61"/>
    <w:rsid w:val="007C797D"/>
    <w:rsid w:val="007D2AA7"/>
    <w:rsid w:val="007F5BB5"/>
    <w:rsid w:val="008020EF"/>
    <w:rsid w:val="00823828"/>
    <w:rsid w:val="00824B26"/>
    <w:rsid w:val="00827F7B"/>
    <w:rsid w:val="00850F3C"/>
    <w:rsid w:val="00851EF3"/>
    <w:rsid w:val="0087388B"/>
    <w:rsid w:val="00874956"/>
    <w:rsid w:val="00890480"/>
    <w:rsid w:val="0089575A"/>
    <w:rsid w:val="008B0507"/>
    <w:rsid w:val="008D1C1E"/>
    <w:rsid w:val="008D3B02"/>
    <w:rsid w:val="008D6763"/>
    <w:rsid w:val="008D772E"/>
    <w:rsid w:val="008E0298"/>
    <w:rsid w:val="008E1D27"/>
    <w:rsid w:val="008F2F30"/>
    <w:rsid w:val="00931973"/>
    <w:rsid w:val="00932204"/>
    <w:rsid w:val="00945DCF"/>
    <w:rsid w:val="00945F76"/>
    <w:rsid w:val="00956E62"/>
    <w:rsid w:val="009614A7"/>
    <w:rsid w:val="009665BC"/>
    <w:rsid w:val="00973F28"/>
    <w:rsid w:val="009757C1"/>
    <w:rsid w:val="00977813"/>
    <w:rsid w:val="00981AEF"/>
    <w:rsid w:val="00984ED5"/>
    <w:rsid w:val="00985C63"/>
    <w:rsid w:val="0099465F"/>
    <w:rsid w:val="00994BE9"/>
    <w:rsid w:val="00995D11"/>
    <w:rsid w:val="009A026F"/>
    <w:rsid w:val="009A1855"/>
    <w:rsid w:val="009B27DA"/>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90239"/>
    <w:rsid w:val="00A9388B"/>
    <w:rsid w:val="00A97617"/>
    <w:rsid w:val="00AC3B6D"/>
    <w:rsid w:val="00AC472D"/>
    <w:rsid w:val="00AC6716"/>
    <w:rsid w:val="00AC7FD2"/>
    <w:rsid w:val="00AD122E"/>
    <w:rsid w:val="00AE2D84"/>
    <w:rsid w:val="00B060ED"/>
    <w:rsid w:val="00B111D1"/>
    <w:rsid w:val="00B22915"/>
    <w:rsid w:val="00B32864"/>
    <w:rsid w:val="00B357B2"/>
    <w:rsid w:val="00B45397"/>
    <w:rsid w:val="00B564C3"/>
    <w:rsid w:val="00B61C7D"/>
    <w:rsid w:val="00B63DAB"/>
    <w:rsid w:val="00B661CA"/>
    <w:rsid w:val="00B84F13"/>
    <w:rsid w:val="00B85673"/>
    <w:rsid w:val="00BA1B93"/>
    <w:rsid w:val="00BC6A3D"/>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2FE"/>
    <w:rsid w:val="00E40D01"/>
    <w:rsid w:val="00E40DEC"/>
    <w:rsid w:val="00E42C59"/>
    <w:rsid w:val="00E54A59"/>
    <w:rsid w:val="00E60975"/>
    <w:rsid w:val="00E66AE1"/>
    <w:rsid w:val="00E92E77"/>
    <w:rsid w:val="00E935BD"/>
    <w:rsid w:val="00E93AC0"/>
    <w:rsid w:val="00EA28D8"/>
    <w:rsid w:val="00EB1F7E"/>
    <w:rsid w:val="00ED2AE1"/>
    <w:rsid w:val="00ED468A"/>
    <w:rsid w:val="00EE6182"/>
    <w:rsid w:val="00F00D28"/>
    <w:rsid w:val="00F14897"/>
    <w:rsid w:val="00F22101"/>
    <w:rsid w:val="00F2451E"/>
    <w:rsid w:val="00F26677"/>
    <w:rsid w:val="00F33076"/>
    <w:rsid w:val="00F34A4A"/>
    <w:rsid w:val="00F354F5"/>
    <w:rsid w:val="00F56A77"/>
    <w:rsid w:val="00F600F4"/>
    <w:rsid w:val="00F61A8E"/>
    <w:rsid w:val="00F71FEC"/>
    <w:rsid w:val="00F77402"/>
    <w:rsid w:val="00F96182"/>
    <w:rsid w:val="00F96E3C"/>
    <w:rsid w:val="00FA736F"/>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189441">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C6F1DEC-7ECD-45E7-AF28-49D8A7164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1963</Words>
  <Characters>11194</Characters>
  <Application>Microsoft Office Word</Application>
  <DocSecurity>0</DocSecurity>
  <Lines>93</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13131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2012-09-29T21:40:00Z</dcterms:created>
  <dcterms:modified xsi:type="dcterms:W3CDTF">2012-09-29T21:40:00Z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